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8A30F" w14:textId="77777777" w:rsidR="00900F6B" w:rsidRPr="00DC2BD5" w:rsidRDefault="00900F6B">
      <w:pPr>
        <w:autoSpaceDE w:val="0"/>
        <w:autoSpaceDN w:val="0"/>
        <w:adjustRightInd w:val="0"/>
        <w:spacing w:after="0" w:line="240" w:lineRule="auto"/>
        <w:rPr>
          <w:rFonts w:asciiTheme="minorHAnsi" w:hAnsiTheme="minorHAnsi" w:cstheme="minorHAnsi"/>
          <w:b/>
          <w:bCs/>
          <w:lang w:eastAsia="en-GB"/>
        </w:rPr>
      </w:pPr>
    </w:p>
    <w:p w14:paraId="75245B86" w14:textId="77777777" w:rsidR="00900F6B" w:rsidRPr="00DC2BD5" w:rsidRDefault="00900F6B">
      <w:pPr>
        <w:autoSpaceDE w:val="0"/>
        <w:autoSpaceDN w:val="0"/>
        <w:adjustRightInd w:val="0"/>
        <w:spacing w:after="0" w:line="240" w:lineRule="auto"/>
        <w:rPr>
          <w:rFonts w:asciiTheme="minorHAnsi" w:hAnsiTheme="minorHAnsi" w:cstheme="minorHAnsi"/>
          <w:b/>
          <w:bCs/>
          <w:i/>
          <w:iCs/>
          <w:lang w:eastAsia="en-GB"/>
        </w:rPr>
      </w:pPr>
    </w:p>
    <w:p w14:paraId="0ED82529" w14:textId="77777777" w:rsidR="00900F6B" w:rsidRPr="00DC2BD5" w:rsidRDefault="00900F6B">
      <w:pPr>
        <w:autoSpaceDE w:val="0"/>
        <w:autoSpaceDN w:val="0"/>
        <w:adjustRightInd w:val="0"/>
        <w:spacing w:after="0" w:line="240" w:lineRule="auto"/>
        <w:rPr>
          <w:rFonts w:asciiTheme="minorHAnsi" w:hAnsiTheme="minorHAnsi" w:cstheme="minorHAnsi"/>
          <w:b/>
          <w:bCs/>
          <w:iCs/>
          <w:lang w:eastAsia="en-GB"/>
        </w:rPr>
      </w:pPr>
    </w:p>
    <w:p w14:paraId="15164494" w14:textId="77777777" w:rsidR="00900F6B" w:rsidRPr="00DC2BD5" w:rsidRDefault="00900F6B">
      <w:pPr>
        <w:jc w:val="center"/>
        <w:rPr>
          <w:rFonts w:asciiTheme="minorHAnsi" w:hAnsiTheme="minorHAnsi" w:cstheme="minorHAnsi"/>
          <w:b/>
          <w:caps/>
        </w:rPr>
      </w:pPr>
    </w:p>
    <w:p w14:paraId="12519B77" w14:textId="77777777" w:rsidR="00900F6B" w:rsidRPr="00752274" w:rsidRDefault="006A7080">
      <w:pPr>
        <w:spacing w:before="240"/>
        <w:jc w:val="center"/>
        <w:rPr>
          <w:rFonts w:asciiTheme="minorHAnsi" w:hAnsiTheme="minorHAnsi" w:cstheme="minorHAnsi"/>
          <w:b/>
          <w:caps/>
        </w:rPr>
      </w:pPr>
      <w:r w:rsidRPr="00752274">
        <w:rPr>
          <w:rFonts w:asciiTheme="minorHAnsi" w:hAnsiTheme="minorHAnsi" w:cstheme="minorHAnsi"/>
          <w:b/>
          <w:caps/>
        </w:rPr>
        <w:t>CROWN COMMERCIAL SERVICE</w:t>
      </w:r>
    </w:p>
    <w:p w14:paraId="5FC5D276" w14:textId="77777777" w:rsidR="00900F6B" w:rsidRPr="00B94B60" w:rsidRDefault="006A7080">
      <w:pPr>
        <w:spacing w:before="240"/>
        <w:jc w:val="center"/>
        <w:rPr>
          <w:rFonts w:asciiTheme="minorHAnsi" w:hAnsiTheme="minorHAnsi" w:cstheme="minorHAnsi"/>
          <w:b/>
          <w:caps/>
        </w:rPr>
      </w:pPr>
      <w:r w:rsidRPr="00B94B60">
        <w:rPr>
          <w:rFonts w:asciiTheme="minorHAnsi" w:hAnsiTheme="minorHAnsi" w:cstheme="minorHAnsi"/>
          <w:b/>
          <w:caps/>
        </w:rPr>
        <w:t>and</w:t>
      </w:r>
    </w:p>
    <w:p w14:paraId="4327D57B" w14:textId="77777777" w:rsidR="00900F6B" w:rsidRPr="00DC2BD5" w:rsidRDefault="006A7080">
      <w:pPr>
        <w:spacing w:before="240"/>
        <w:jc w:val="center"/>
        <w:rPr>
          <w:rFonts w:asciiTheme="minorHAnsi" w:hAnsiTheme="minorHAnsi" w:cstheme="minorHAnsi"/>
          <w:b/>
          <w:caps/>
        </w:rPr>
      </w:pPr>
      <w:r w:rsidRPr="00DC2BD5">
        <w:rPr>
          <w:rFonts w:asciiTheme="minorHAnsi" w:hAnsiTheme="minorHAnsi" w:cstheme="minorHAnsi"/>
          <w:b/>
          <w:caps/>
        </w:rPr>
        <w:t>SUPPLIER</w:t>
      </w:r>
    </w:p>
    <w:p w14:paraId="0123CF94" w14:textId="77777777" w:rsidR="00C64689" w:rsidRPr="00DC2BD5" w:rsidRDefault="00C64689" w:rsidP="00C64689">
      <w:pPr>
        <w:spacing w:before="240"/>
        <w:ind w:left="2858" w:firstLine="22"/>
        <w:rPr>
          <w:rFonts w:asciiTheme="minorHAnsi" w:hAnsiTheme="minorHAnsi" w:cstheme="minorHAnsi"/>
          <w:b/>
          <w:color w:val="222222"/>
          <w:shd w:val="clear" w:color="auto" w:fill="FFFFFF"/>
        </w:rPr>
      </w:pPr>
      <w:r w:rsidRPr="00DC2BD5">
        <w:rPr>
          <w:rFonts w:asciiTheme="minorHAnsi" w:hAnsiTheme="minorHAnsi" w:cstheme="minorHAnsi"/>
          <w:b/>
          <w:color w:val="222222"/>
          <w:shd w:val="clear" w:color="auto" w:fill="FFFFFF"/>
        </w:rPr>
        <w:t>WORKPLACE SERVICES CONTRACT</w:t>
      </w:r>
    </w:p>
    <w:p w14:paraId="55DF034E" w14:textId="77777777" w:rsidR="00C64689" w:rsidRPr="00DC2BD5" w:rsidRDefault="00C64689" w:rsidP="00C64689">
      <w:pPr>
        <w:spacing w:before="240"/>
        <w:ind w:left="2880"/>
        <w:rPr>
          <w:rFonts w:asciiTheme="minorHAnsi" w:hAnsiTheme="minorHAnsi" w:cstheme="minorHAnsi"/>
          <w:b/>
          <w:color w:val="222222"/>
          <w:shd w:val="clear" w:color="auto" w:fill="FFFFFF"/>
        </w:rPr>
      </w:pPr>
      <w:r w:rsidRPr="00DC2BD5">
        <w:rPr>
          <w:rFonts w:asciiTheme="minorHAnsi" w:hAnsiTheme="minorHAnsi" w:cstheme="minorHAnsi"/>
          <w:b/>
          <w:color w:val="222222"/>
          <w:shd w:val="clear" w:color="auto" w:fill="FFFFFF"/>
        </w:rPr>
        <w:t xml:space="preserve">    (FM MARKETPLACE PHASE 2)</w:t>
      </w:r>
    </w:p>
    <w:p w14:paraId="24E0EBF2" w14:textId="56CCC331" w:rsidR="00900F6B" w:rsidRPr="00DC2BD5" w:rsidRDefault="006A7080">
      <w:pPr>
        <w:spacing w:before="240"/>
        <w:jc w:val="center"/>
        <w:rPr>
          <w:rFonts w:asciiTheme="minorHAnsi" w:hAnsiTheme="minorHAnsi" w:cstheme="minorHAnsi"/>
          <w:b/>
          <w:caps/>
        </w:rPr>
      </w:pPr>
      <w:r w:rsidRPr="00B94B60">
        <w:rPr>
          <w:rFonts w:asciiTheme="minorHAnsi" w:hAnsiTheme="minorHAnsi" w:cstheme="minorHAnsi"/>
          <w:b/>
          <w:caps/>
        </w:rPr>
        <w:t xml:space="preserve">REF: </w:t>
      </w:r>
      <w:r w:rsidR="00D26FA8" w:rsidRPr="00DC2BD5">
        <w:rPr>
          <w:rFonts w:asciiTheme="minorHAnsi" w:hAnsiTheme="minorHAnsi" w:cstheme="minorHAnsi"/>
          <w:b/>
          <w:caps/>
        </w:rPr>
        <w:t>RM6089</w:t>
      </w:r>
    </w:p>
    <w:p w14:paraId="17FD481F" w14:textId="77777777" w:rsidR="00900F6B" w:rsidRPr="00DC2BD5" w:rsidRDefault="006A7080">
      <w:pPr>
        <w:rPr>
          <w:rFonts w:asciiTheme="minorHAnsi" w:hAnsiTheme="minorHAnsi" w:cstheme="minorHAnsi"/>
          <w:b/>
          <w:caps/>
          <w:highlight w:val="yellow"/>
        </w:rPr>
      </w:pPr>
      <w:r w:rsidRPr="00DC2BD5">
        <w:rPr>
          <w:rFonts w:asciiTheme="minorHAnsi" w:hAnsiTheme="minorHAnsi" w:cstheme="minorHAnsi"/>
          <w:b/>
          <w:caps/>
          <w:highlight w:val="yellow"/>
        </w:rPr>
        <w:br w:type="page"/>
      </w:r>
      <w:bookmarkStart w:id="0" w:name="_GoBack"/>
      <w:bookmarkEnd w:id="0"/>
    </w:p>
    <w:p w14:paraId="6AC49E1B" w14:textId="77777777" w:rsidR="00900F6B" w:rsidRPr="00DC2BD5" w:rsidRDefault="006A7080">
      <w:pPr>
        <w:pStyle w:val="Header"/>
        <w:spacing w:after="240"/>
        <w:jc w:val="center"/>
        <w:rPr>
          <w:rFonts w:asciiTheme="minorHAnsi" w:hAnsiTheme="minorHAnsi" w:cstheme="minorHAnsi"/>
          <w:b/>
          <w:caps/>
        </w:rPr>
      </w:pPr>
      <w:r w:rsidRPr="00DC2BD5">
        <w:rPr>
          <w:rFonts w:asciiTheme="minorHAnsi" w:hAnsiTheme="minorHAnsi" w:cstheme="minorHAnsi"/>
          <w:b/>
          <w:caps/>
        </w:rPr>
        <w:lastRenderedPageBreak/>
        <w:t>FRAMEWORK Schedule 6:</w:t>
      </w:r>
    </w:p>
    <w:p w14:paraId="13F271A4" w14:textId="77777777" w:rsidR="00900F6B" w:rsidRPr="00DC2BD5" w:rsidRDefault="006A7080">
      <w:pPr>
        <w:pStyle w:val="Header"/>
        <w:jc w:val="center"/>
        <w:rPr>
          <w:rFonts w:asciiTheme="minorHAnsi" w:hAnsiTheme="minorHAnsi" w:cstheme="minorHAnsi"/>
          <w:b/>
          <w:caps/>
        </w:rPr>
      </w:pPr>
      <w:r w:rsidRPr="00DC2BD5">
        <w:rPr>
          <w:rFonts w:asciiTheme="minorHAnsi" w:hAnsiTheme="minorHAnsi" w:cstheme="minorHAnsi"/>
          <w:b/>
          <w:caps/>
        </w:rPr>
        <w:t>Order FORM Template AND CALL-OFF SCHEDULES</w:t>
      </w:r>
    </w:p>
    <w:p w14:paraId="56FE4F68" w14:textId="77777777" w:rsidR="00900F6B" w:rsidRPr="00DC2BD5" w:rsidRDefault="006A7080">
      <w:pPr>
        <w:jc w:val="center"/>
        <w:rPr>
          <w:rFonts w:asciiTheme="minorHAnsi" w:hAnsiTheme="minorHAnsi" w:cstheme="minorHAnsi"/>
          <w:b/>
        </w:rPr>
      </w:pPr>
      <w:r w:rsidRPr="00DC2BD5">
        <w:rPr>
          <w:rFonts w:asciiTheme="minorHAnsi" w:hAnsiTheme="minorHAnsi" w:cstheme="minorHAnsi"/>
          <w:b/>
        </w:rPr>
        <w:t xml:space="preserve">[Part </w:t>
      </w:r>
      <w:proofErr w:type="gramStart"/>
      <w:r w:rsidRPr="00DC2BD5">
        <w:rPr>
          <w:rFonts w:asciiTheme="minorHAnsi" w:hAnsiTheme="minorHAnsi" w:cstheme="minorHAnsi"/>
          <w:b/>
        </w:rPr>
        <w:t>A</w:t>
      </w:r>
      <w:proofErr w:type="gramEnd"/>
      <w:r w:rsidRPr="00DC2BD5">
        <w:rPr>
          <w:rFonts w:asciiTheme="minorHAnsi" w:hAnsiTheme="minorHAnsi" w:cstheme="minorHAnsi"/>
          <w:b/>
        </w:rPr>
        <w:t xml:space="preserve"> - Order Form Template]</w:t>
      </w:r>
    </w:p>
    <w:p w14:paraId="61DC2C44" w14:textId="77777777" w:rsidR="009811F9" w:rsidRPr="00DC2BD5" w:rsidRDefault="009811F9" w:rsidP="009811F9">
      <w:pPr>
        <w:rPr>
          <w:rFonts w:asciiTheme="minorHAnsi" w:hAnsiTheme="minorHAnsi" w:cstheme="minorHAnsi"/>
        </w:rPr>
      </w:pPr>
      <w:bookmarkStart w:id="1" w:name="OLE_LINK1"/>
    </w:p>
    <w:p w14:paraId="569B1839" w14:textId="77777777" w:rsidR="009811F9" w:rsidRPr="00DC2BD5" w:rsidRDefault="009811F9" w:rsidP="009811F9">
      <w:pPr>
        <w:spacing w:after="0" w:line="259" w:lineRule="auto"/>
        <w:rPr>
          <w:rFonts w:asciiTheme="minorHAnsi" w:hAnsiTheme="minorHAnsi" w:cstheme="minorHAnsi"/>
        </w:rPr>
      </w:pPr>
      <w:r w:rsidRPr="00D4485E">
        <w:rPr>
          <w:rFonts w:asciiTheme="minorHAnsi" w:hAnsiTheme="minorHAnsi" w:cstheme="minorHAnsi"/>
          <w:b/>
          <w:highlight w:val="yellow"/>
        </w:rPr>
        <w:t>[Buyer guidance</w:t>
      </w:r>
      <w:r w:rsidRPr="00DC2BD5">
        <w:rPr>
          <w:rFonts w:asciiTheme="minorHAnsi" w:hAnsiTheme="minorHAnsi" w:cstheme="minorHAnsi"/>
        </w:rPr>
        <w:t>: This Order Form, when completed and executed by both Parties, forms a Call-Off Contract. A Call-Off Contract can be completed and executed using an equivalent document or electronic purchase order system. If an electronic purchasing system is used instead of signing as a hard-copy, the text below must be copied into the electronic order form up to but not including the signature bloc</w:t>
      </w:r>
      <w:r w:rsidRPr="00DC2BD5" w:rsidDel="003C3E7B">
        <w:rPr>
          <w:rFonts w:asciiTheme="minorHAnsi" w:hAnsiTheme="minorHAnsi" w:cstheme="minorHAnsi"/>
        </w:rPr>
        <w:t xml:space="preserve"> </w:t>
      </w:r>
      <w:r w:rsidRPr="00DC2BD5">
        <w:rPr>
          <w:rFonts w:asciiTheme="minorHAnsi" w:hAnsiTheme="minorHAnsi" w:cstheme="minorHAnsi"/>
        </w:rPr>
        <w:t xml:space="preserve">It is essential that if you, as the Buyer, add to or amend any aspect of any Call-Off Schedule, then </w:t>
      </w:r>
      <w:r w:rsidRPr="00DC2BD5">
        <w:rPr>
          <w:rFonts w:asciiTheme="minorHAnsi" w:hAnsiTheme="minorHAnsi" w:cstheme="minorHAnsi"/>
          <w:b/>
        </w:rPr>
        <w:t>you must send the updated Schedule</w:t>
      </w:r>
      <w:r w:rsidRPr="00DC2BD5">
        <w:rPr>
          <w:rFonts w:asciiTheme="minorHAnsi" w:hAnsiTheme="minorHAnsi" w:cstheme="minorHAnsi"/>
        </w:rPr>
        <w:t xml:space="preserve"> with the Order Form to the Supplier]</w:t>
      </w:r>
    </w:p>
    <w:p w14:paraId="753936C6" w14:textId="77777777" w:rsidR="00900F6B" w:rsidRPr="00DC2BD5" w:rsidRDefault="006A7080">
      <w:pPr>
        <w:spacing w:after="0" w:line="259" w:lineRule="auto"/>
        <w:rPr>
          <w:rFonts w:asciiTheme="minorHAnsi" w:hAnsiTheme="minorHAnsi" w:cstheme="minorHAnsi"/>
        </w:rPr>
      </w:pPr>
      <w:r w:rsidRPr="00DC2BD5">
        <w:rPr>
          <w:rFonts w:asciiTheme="minorHAnsi" w:hAnsiTheme="minorHAnsi" w:cstheme="minorHAnsi"/>
          <w:b/>
        </w:rPr>
        <w:t>Contract Number:</w:t>
      </w:r>
      <w:r w:rsidRPr="00DC2BD5">
        <w:rPr>
          <w:rFonts w:asciiTheme="minorHAnsi" w:hAnsiTheme="minorHAnsi" w:cstheme="minorHAnsi"/>
        </w:rPr>
        <w:t xml:space="preserve"> </w:t>
      </w:r>
      <w:r w:rsidRPr="00DC2BD5">
        <w:rPr>
          <w:rFonts w:asciiTheme="minorHAnsi" w:hAnsiTheme="minorHAnsi" w:cstheme="minorHAnsi"/>
          <w:highlight w:val="yellow"/>
        </w:rPr>
        <w:t>[   ]</w:t>
      </w:r>
    </w:p>
    <w:p w14:paraId="2EF73CA5" w14:textId="77777777" w:rsidR="00900F6B"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 xml:space="preserve">From the ("Buyer "):  </w:t>
      </w:r>
      <w:r w:rsidRPr="00DC2BD5">
        <w:rPr>
          <w:rFonts w:asciiTheme="minorHAnsi" w:hAnsiTheme="minorHAnsi" w:cstheme="minorHAnsi"/>
          <w:b/>
          <w:highlight w:val="yellow"/>
        </w:rPr>
        <w:t>[   ]</w:t>
      </w:r>
    </w:p>
    <w:p w14:paraId="5DDE6360" w14:textId="77777777" w:rsidR="00900F6B" w:rsidRPr="00DC2BD5" w:rsidRDefault="00900F6B">
      <w:pPr>
        <w:spacing w:after="0" w:line="259" w:lineRule="auto"/>
        <w:rPr>
          <w:rFonts w:asciiTheme="minorHAnsi" w:hAnsiTheme="minorHAnsi" w:cstheme="minorHAnsi"/>
          <w:b/>
        </w:rPr>
      </w:pPr>
    </w:p>
    <w:p w14:paraId="3797471F" w14:textId="77777777" w:rsidR="00900F6B"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To the ("SUPPLIER")</w:t>
      </w:r>
    </w:p>
    <w:p w14:paraId="7850D802" w14:textId="4E870407" w:rsidR="009811F9" w:rsidRPr="001247E5" w:rsidRDefault="006A7080">
      <w:pPr>
        <w:spacing w:line="240" w:lineRule="auto"/>
        <w:rPr>
          <w:rFonts w:asciiTheme="minorHAnsi" w:hAnsiTheme="minorHAnsi" w:cstheme="minorHAnsi"/>
          <w:b/>
        </w:rPr>
      </w:pPr>
      <w:r w:rsidRPr="00DC2BD5">
        <w:rPr>
          <w:rFonts w:asciiTheme="minorHAnsi" w:hAnsiTheme="minorHAnsi" w:cstheme="minorHAnsi"/>
          <w:b/>
        </w:rPr>
        <w:t xml:space="preserve">Name: </w:t>
      </w:r>
      <w:r w:rsidRPr="00DC2BD5">
        <w:rPr>
          <w:rFonts w:asciiTheme="minorHAnsi" w:hAnsiTheme="minorHAnsi" w:cstheme="minorHAnsi"/>
          <w:b/>
          <w:highlight w:val="yellow"/>
        </w:rPr>
        <w:t>[   ]</w:t>
      </w:r>
      <w:r w:rsidRPr="00DC2BD5">
        <w:rPr>
          <w:rFonts w:asciiTheme="minorHAnsi" w:hAnsiTheme="minorHAnsi" w:cstheme="minorHAnsi"/>
          <w:b/>
        </w:rPr>
        <w:t xml:space="preserve"> </w:t>
      </w:r>
    </w:p>
    <w:p w14:paraId="5680643D" w14:textId="77777777" w:rsidR="00900F6B" w:rsidRPr="00DC2BD5" w:rsidRDefault="006A7080">
      <w:pPr>
        <w:spacing w:line="240" w:lineRule="auto"/>
        <w:rPr>
          <w:rFonts w:asciiTheme="minorHAnsi" w:hAnsiTheme="minorHAnsi" w:cstheme="minorHAnsi"/>
        </w:rPr>
      </w:pPr>
      <w:r w:rsidRPr="00DC2BD5">
        <w:rPr>
          <w:rFonts w:asciiTheme="minorHAnsi" w:hAnsiTheme="minorHAnsi" w:cstheme="minorHAnsi"/>
          <w:b/>
        </w:rPr>
        <w:t xml:space="preserve">Registered Address: </w:t>
      </w:r>
      <w:r w:rsidRPr="00DC2BD5">
        <w:rPr>
          <w:rFonts w:asciiTheme="minorHAnsi" w:hAnsiTheme="minorHAnsi" w:cstheme="minorHAnsi"/>
          <w:b/>
          <w:highlight w:val="yellow"/>
        </w:rPr>
        <w:t>[   ]</w:t>
      </w:r>
      <w:r w:rsidRPr="00DC2BD5">
        <w:rPr>
          <w:rFonts w:asciiTheme="minorHAnsi" w:hAnsiTheme="minorHAnsi" w:cstheme="minorHAnsi"/>
          <w:b/>
        </w:rPr>
        <w:t xml:space="preserve"> </w:t>
      </w:r>
    </w:p>
    <w:p w14:paraId="16925AB2" w14:textId="77777777" w:rsidR="00900F6B" w:rsidRPr="00DC2BD5" w:rsidRDefault="006A7080">
      <w:pPr>
        <w:spacing w:line="240" w:lineRule="auto"/>
        <w:rPr>
          <w:rFonts w:asciiTheme="minorHAnsi" w:hAnsiTheme="minorHAnsi" w:cstheme="minorHAnsi"/>
          <w:b/>
        </w:rPr>
      </w:pPr>
      <w:r w:rsidRPr="00DC2BD5">
        <w:rPr>
          <w:rFonts w:asciiTheme="minorHAnsi" w:hAnsiTheme="minorHAnsi" w:cstheme="minorHAnsi"/>
          <w:b/>
        </w:rPr>
        <w:t xml:space="preserve">Registered Number: </w:t>
      </w:r>
      <w:r w:rsidRPr="00DC2BD5">
        <w:rPr>
          <w:rFonts w:asciiTheme="minorHAnsi" w:hAnsiTheme="minorHAnsi" w:cstheme="minorHAnsi"/>
          <w:b/>
          <w:highlight w:val="yellow"/>
        </w:rPr>
        <w:t>[   ]</w:t>
      </w:r>
      <w:r w:rsidRPr="00DC2BD5">
        <w:rPr>
          <w:rFonts w:asciiTheme="minorHAnsi" w:hAnsiTheme="minorHAnsi" w:cstheme="minorHAnsi"/>
          <w:b/>
        </w:rPr>
        <w:t xml:space="preserve"> </w:t>
      </w:r>
    </w:p>
    <w:p w14:paraId="07AE0CAC" w14:textId="77777777" w:rsidR="00900F6B" w:rsidRPr="00DC2BD5" w:rsidRDefault="006A7080">
      <w:pPr>
        <w:spacing w:line="240" w:lineRule="auto"/>
        <w:rPr>
          <w:rFonts w:asciiTheme="minorHAnsi" w:hAnsiTheme="minorHAnsi" w:cstheme="minorHAnsi"/>
          <w:b/>
          <w:highlight w:val="yellow"/>
        </w:rPr>
      </w:pPr>
      <w:r w:rsidRPr="00DC2BD5">
        <w:rPr>
          <w:rFonts w:asciiTheme="minorHAnsi" w:hAnsiTheme="minorHAnsi" w:cstheme="minorHAnsi"/>
          <w:b/>
          <w:highlight w:val="yellow"/>
        </w:rPr>
        <w:t>DUNS Number: [….]</w:t>
      </w:r>
    </w:p>
    <w:bookmarkEnd w:id="1"/>
    <w:p w14:paraId="1F445877" w14:textId="77777777" w:rsidR="00900F6B"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APPLICABLE FRAMEWORK CONTRACT:</w:t>
      </w:r>
    </w:p>
    <w:p w14:paraId="1C0290E5" w14:textId="5BE7F86F" w:rsidR="00900F6B" w:rsidRPr="00DC2BD5" w:rsidRDefault="006A7080">
      <w:pPr>
        <w:spacing w:after="0" w:line="259" w:lineRule="auto"/>
        <w:jc w:val="both"/>
        <w:rPr>
          <w:rFonts w:asciiTheme="minorHAnsi" w:hAnsiTheme="minorHAnsi" w:cstheme="minorHAnsi"/>
        </w:rPr>
      </w:pPr>
      <w:r w:rsidRPr="00DC2BD5">
        <w:rPr>
          <w:rFonts w:asciiTheme="minorHAnsi" w:hAnsiTheme="minorHAnsi" w:cstheme="minorHAnsi"/>
        </w:rPr>
        <w:t xml:space="preserve">This Order Form is issued in accordance with and subject to the provisions of the Framework Contract with the reference number </w:t>
      </w:r>
      <w:r w:rsidRPr="00DC2BD5">
        <w:rPr>
          <w:rFonts w:asciiTheme="minorHAnsi" w:hAnsiTheme="minorHAnsi" w:cstheme="minorHAnsi"/>
          <w:highlight w:val="yellow"/>
        </w:rPr>
        <w:t xml:space="preserve">RM </w:t>
      </w:r>
      <w:r w:rsidR="00594366">
        <w:rPr>
          <w:rFonts w:asciiTheme="minorHAnsi" w:hAnsiTheme="minorHAnsi" w:cstheme="minorHAnsi"/>
          <w:highlight w:val="yellow"/>
        </w:rPr>
        <w:t>6089</w:t>
      </w:r>
      <w:r w:rsidRPr="00DC2BD5">
        <w:rPr>
          <w:rFonts w:asciiTheme="minorHAnsi" w:hAnsiTheme="minorHAnsi" w:cstheme="minorHAnsi"/>
        </w:rPr>
        <w:t xml:space="preserve"> and dated </w:t>
      </w:r>
      <w:r w:rsidRPr="00DC2BD5">
        <w:rPr>
          <w:rFonts w:asciiTheme="minorHAnsi" w:hAnsiTheme="minorHAnsi" w:cstheme="minorHAnsi"/>
          <w:highlight w:val="yellow"/>
        </w:rPr>
        <w:t>[Day Month Year]</w:t>
      </w:r>
      <w:r w:rsidRPr="00DC2BD5">
        <w:rPr>
          <w:rFonts w:asciiTheme="minorHAnsi" w:hAnsiTheme="minorHAnsi" w:cstheme="minorHAnsi"/>
        </w:rPr>
        <w:t xml:space="preserve"> for the provision of facilities management services.</w:t>
      </w:r>
    </w:p>
    <w:p w14:paraId="5EC93C62" w14:textId="77777777" w:rsidR="00D37677" w:rsidRDefault="00D37677" w:rsidP="00D37677">
      <w:pPr>
        <w:jc w:val="both"/>
        <w:rPr>
          <w:rFonts w:asciiTheme="minorHAnsi" w:hAnsiTheme="minorHAnsi" w:cstheme="minorHAnsi"/>
          <w:b/>
        </w:rPr>
      </w:pPr>
    </w:p>
    <w:p w14:paraId="6DC8F344" w14:textId="78289B35" w:rsidR="00D37677" w:rsidRPr="004E0BE1" w:rsidRDefault="00D37677" w:rsidP="00D37677">
      <w:pPr>
        <w:jc w:val="both"/>
        <w:rPr>
          <w:rFonts w:asciiTheme="minorHAnsi" w:hAnsiTheme="minorHAnsi" w:cstheme="minorHAnsi"/>
          <w:b/>
        </w:rPr>
      </w:pPr>
      <w:r>
        <w:rPr>
          <w:rFonts w:asciiTheme="minorHAnsi" w:hAnsiTheme="minorHAnsi" w:cstheme="minorHAnsi"/>
          <w:b/>
        </w:rPr>
        <w:t>BENEFICIARIES:</w:t>
      </w:r>
    </w:p>
    <w:p w14:paraId="51297761" w14:textId="77777777" w:rsidR="00D37677" w:rsidRPr="00DC2BD5" w:rsidRDefault="00D37677" w:rsidP="00D37677">
      <w:pPr>
        <w:jc w:val="both"/>
        <w:rPr>
          <w:rFonts w:asciiTheme="minorHAnsi" w:hAnsiTheme="minorHAnsi" w:cstheme="minorHAnsi"/>
          <w:highlight w:val="yellow"/>
        </w:rPr>
      </w:pPr>
      <w:r w:rsidRPr="00DC2BD5">
        <w:rPr>
          <w:rFonts w:asciiTheme="minorHAnsi" w:hAnsiTheme="minorHAnsi" w:cstheme="minorHAnsi"/>
        </w:rPr>
        <w:t>[</w:t>
      </w:r>
      <w:r w:rsidRPr="00DC2BD5">
        <w:rPr>
          <w:rFonts w:asciiTheme="minorHAnsi" w:hAnsiTheme="minorHAnsi" w:cstheme="minorHAnsi"/>
          <w:highlight w:val="yellow"/>
        </w:rPr>
        <w:t>Where Call-Off Schedule 20 (Clustering) is selected then the Deliverables shall also be provided for the benefit of the following Cluster Members</w:t>
      </w:r>
      <w:r>
        <w:rPr>
          <w:rFonts w:asciiTheme="minorHAnsi" w:hAnsiTheme="minorHAnsi" w:cstheme="minorHAnsi"/>
          <w:highlight w:val="yellow"/>
        </w:rPr>
        <w:t xml:space="preserve"> as well as the Buyer</w:t>
      </w:r>
      <w:r w:rsidRPr="00DC2BD5">
        <w:rPr>
          <w:rFonts w:asciiTheme="minorHAnsi" w:hAnsiTheme="minorHAnsi" w:cstheme="minorHAnsi"/>
          <w:highlight w:val="yellow"/>
        </w:rPr>
        <w:t>:</w:t>
      </w:r>
    </w:p>
    <w:tbl>
      <w:tblPr>
        <w:tblStyle w:val="TableGrid"/>
        <w:tblW w:w="0" w:type="auto"/>
        <w:tblLook w:val="04A0" w:firstRow="1" w:lastRow="0" w:firstColumn="1" w:lastColumn="0" w:noHBand="0" w:noVBand="1"/>
      </w:tblPr>
      <w:tblGrid>
        <w:gridCol w:w="2255"/>
        <w:gridCol w:w="2255"/>
        <w:gridCol w:w="2256"/>
        <w:gridCol w:w="2250"/>
      </w:tblGrid>
      <w:tr w:rsidR="00D37677" w:rsidRPr="00752274" w14:paraId="61B28270" w14:textId="77777777" w:rsidTr="00A8312E">
        <w:tc>
          <w:tcPr>
            <w:tcW w:w="2310" w:type="dxa"/>
          </w:tcPr>
          <w:p w14:paraId="3ED5B1DC"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Name of Cluster Member</w:t>
            </w:r>
          </w:p>
        </w:tc>
        <w:tc>
          <w:tcPr>
            <w:tcW w:w="2310" w:type="dxa"/>
          </w:tcPr>
          <w:p w14:paraId="271514CC"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Services to be provided</w:t>
            </w:r>
          </w:p>
        </w:tc>
        <w:tc>
          <w:tcPr>
            <w:tcW w:w="2311" w:type="dxa"/>
          </w:tcPr>
          <w:p w14:paraId="6ECBA1B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Duration</w:t>
            </w:r>
          </w:p>
        </w:tc>
        <w:tc>
          <w:tcPr>
            <w:tcW w:w="2311" w:type="dxa"/>
          </w:tcPr>
          <w:p w14:paraId="1507A78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Special Terms</w:t>
            </w:r>
          </w:p>
        </w:tc>
      </w:tr>
      <w:tr w:rsidR="00D37677" w:rsidRPr="00752274" w14:paraId="7ACF41F2" w14:textId="77777777" w:rsidTr="00A8312E">
        <w:tc>
          <w:tcPr>
            <w:tcW w:w="2310" w:type="dxa"/>
          </w:tcPr>
          <w:p w14:paraId="1842FCD3"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5CE9E0F9"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1368A4C0"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308509A1"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r w:rsidR="00D37677" w:rsidRPr="00752274" w14:paraId="78612596" w14:textId="77777777" w:rsidTr="00A8312E">
        <w:tc>
          <w:tcPr>
            <w:tcW w:w="2310" w:type="dxa"/>
          </w:tcPr>
          <w:p w14:paraId="7C21E6A8"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3B9AC413"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3B60EF49"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10C889F5"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r w:rsidR="00D37677" w:rsidRPr="00752274" w14:paraId="60AB5EA1" w14:textId="77777777" w:rsidTr="00A8312E">
        <w:tc>
          <w:tcPr>
            <w:tcW w:w="2310" w:type="dxa"/>
          </w:tcPr>
          <w:p w14:paraId="41EBE46D"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11A70A09"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5038A5FA"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28445631"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r w:rsidR="00D37677" w:rsidRPr="00752274" w14:paraId="14D96C13" w14:textId="77777777" w:rsidTr="00A8312E">
        <w:tc>
          <w:tcPr>
            <w:tcW w:w="2310" w:type="dxa"/>
          </w:tcPr>
          <w:p w14:paraId="295A359C"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0" w:type="dxa"/>
          </w:tcPr>
          <w:p w14:paraId="04C7637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703F6BC6"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c>
          <w:tcPr>
            <w:tcW w:w="2311" w:type="dxa"/>
          </w:tcPr>
          <w:p w14:paraId="4C1676D3" w14:textId="77777777" w:rsidR="00D37677" w:rsidRPr="00DC2BD5" w:rsidRDefault="00D37677" w:rsidP="00A8312E">
            <w:pPr>
              <w:rPr>
                <w:rFonts w:asciiTheme="minorHAnsi" w:hAnsiTheme="minorHAnsi" w:cstheme="minorHAnsi"/>
                <w:sz w:val="22"/>
                <w:szCs w:val="22"/>
                <w:highlight w:val="yellow"/>
              </w:rPr>
            </w:pPr>
            <w:r w:rsidRPr="00DC2BD5">
              <w:rPr>
                <w:rFonts w:asciiTheme="minorHAnsi" w:hAnsiTheme="minorHAnsi" w:cstheme="minorHAnsi"/>
                <w:highlight w:val="yellow"/>
              </w:rPr>
              <w:t>[  ]</w:t>
            </w:r>
          </w:p>
        </w:tc>
      </w:tr>
    </w:tbl>
    <w:p w14:paraId="7413CC32" w14:textId="77777777" w:rsidR="00D37677" w:rsidRPr="00DC2BD5" w:rsidRDefault="00D37677" w:rsidP="00D37677">
      <w:pPr>
        <w:rPr>
          <w:rFonts w:asciiTheme="minorHAnsi" w:hAnsiTheme="minorHAnsi" w:cstheme="minorHAnsi"/>
        </w:rPr>
      </w:pPr>
      <w:r w:rsidRPr="00DC2BD5">
        <w:rPr>
          <w:rFonts w:asciiTheme="minorHAnsi" w:hAnsiTheme="minorHAnsi" w:cstheme="minorHAnsi"/>
          <w:highlight w:val="yellow"/>
        </w:rPr>
        <w:t>]</w:t>
      </w:r>
    </w:p>
    <w:p w14:paraId="297D557E" w14:textId="77777777" w:rsidR="00900F6B" w:rsidRPr="00DC2BD5" w:rsidRDefault="00900F6B">
      <w:pPr>
        <w:tabs>
          <w:tab w:val="left" w:pos="2257"/>
        </w:tabs>
        <w:spacing w:after="0" w:line="259" w:lineRule="auto"/>
        <w:rPr>
          <w:rFonts w:asciiTheme="minorHAnsi" w:hAnsiTheme="minorHAnsi" w:cstheme="minorHAnsi"/>
          <w:b/>
        </w:rPr>
      </w:pPr>
    </w:p>
    <w:p w14:paraId="4845945F" w14:textId="77777777" w:rsidR="00900F6B" w:rsidRPr="00DC2BD5" w:rsidRDefault="006A7080">
      <w:pPr>
        <w:tabs>
          <w:tab w:val="left" w:pos="2257"/>
        </w:tabs>
        <w:spacing w:after="0" w:line="259" w:lineRule="auto"/>
        <w:rPr>
          <w:rFonts w:asciiTheme="minorHAnsi" w:hAnsiTheme="minorHAnsi" w:cstheme="minorHAnsi"/>
          <w:b/>
          <w:i/>
        </w:rPr>
      </w:pPr>
      <w:r w:rsidRPr="00DC2BD5">
        <w:rPr>
          <w:rFonts w:asciiTheme="minorHAnsi" w:hAnsiTheme="minorHAnsi" w:cstheme="minorHAnsi"/>
          <w:b/>
        </w:rPr>
        <w:t>CALL-OFF LOT(S):</w:t>
      </w:r>
      <w:r w:rsidRPr="00DC2BD5">
        <w:rPr>
          <w:rFonts w:asciiTheme="minorHAnsi" w:hAnsiTheme="minorHAnsi" w:cstheme="minorHAnsi"/>
          <w:b/>
          <w:i/>
        </w:rPr>
        <w:t xml:space="preserve"> </w:t>
      </w:r>
      <w:r w:rsidRPr="00DC2BD5">
        <w:rPr>
          <w:rFonts w:asciiTheme="minorHAnsi" w:hAnsiTheme="minorHAnsi" w:cstheme="minorHAnsi"/>
          <w:i/>
        </w:rPr>
        <w:t>[Guidance Note: Insert the relevant lot numbers]</w:t>
      </w:r>
    </w:p>
    <w:p w14:paraId="3059D2EF" w14:textId="77777777" w:rsidR="00900F6B" w:rsidRPr="00DC2BD5" w:rsidRDefault="00900F6B">
      <w:pPr>
        <w:tabs>
          <w:tab w:val="left" w:pos="2257"/>
        </w:tabs>
        <w:spacing w:after="0" w:line="259" w:lineRule="auto"/>
        <w:rPr>
          <w:rFonts w:asciiTheme="minorHAnsi" w:hAnsiTheme="minorHAnsi" w:cstheme="minorHAnsi"/>
          <w:b/>
        </w:rPr>
      </w:pPr>
    </w:p>
    <w:p w14:paraId="00FDED2D"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This Call-Off Contract is in relation to the following Lot (please select)</w:t>
      </w:r>
    </w:p>
    <w:p w14:paraId="28807C5D" w14:textId="77777777" w:rsidR="00900F6B" w:rsidRPr="00DC2BD5" w:rsidRDefault="00900F6B">
      <w:pPr>
        <w:tabs>
          <w:tab w:val="left" w:pos="2257"/>
        </w:tabs>
        <w:spacing w:after="0" w:line="259" w:lineRule="auto"/>
        <w:rPr>
          <w:rFonts w:asciiTheme="minorHAnsi" w:hAnsiTheme="minorHAnsi" w:cstheme="minorHAnsi"/>
          <w:b/>
        </w:rPr>
      </w:pPr>
    </w:p>
    <w:tbl>
      <w:tblPr>
        <w:tblStyle w:val="TableGrid"/>
        <w:tblW w:w="0" w:type="auto"/>
        <w:tblLook w:val="04A0" w:firstRow="1" w:lastRow="0" w:firstColumn="1" w:lastColumn="0" w:noHBand="0" w:noVBand="1"/>
      </w:tblPr>
      <w:tblGrid>
        <w:gridCol w:w="1458"/>
        <w:gridCol w:w="2970"/>
        <w:gridCol w:w="4410"/>
      </w:tblGrid>
      <w:tr w:rsidR="00900F6B" w:rsidRPr="00752274" w14:paraId="14F53A07" w14:textId="77777777">
        <w:tc>
          <w:tcPr>
            <w:tcW w:w="1458" w:type="dxa"/>
          </w:tcPr>
          <w:p w14:paraId="642FCB49" w14:textId="77777777" w:rsidR="00900F6B" w:rsidRPr="00DC2BD5" w:rsidRDefault="006A7080">
            <w:pPr>
              <w:tabs>
                <w:tab w:val="left" w:pos="2257"/>
              </w:tabs>
              <w:spacing w:line="259" w:lineRule="auto"/>
              <w:rPr>
                <w:rFonts w:asciiTheme="minorHAnsi" w:hAnsiTheme="minorHAnsi" w:cstheme="minorHAnsi"/>
                <w:b/>
                <w:sz w:val="22"/>
                <w:szCs w:val="22"/>
              </w:rPr>
            </w:pPr>
            <w:r w:rsidRPr="00DC2BD5">
              <w:rPr>
                <w:rFonts w:asciiTheme="minorHAnsi" w:hAnsiTheme="minorHAnsi" w:cstheme="minorHAnsi"/>
                <w:b/>
              </w:rPr>
              <w:t>Lot</w:t>
            </w:r>
          </w:p>
        </w:tc>
        <w:tc>
          <w:tcPr>
            <w:tcW w:w="2970" w:type="dxa"/>
          </w:tcPr>
          <w:p w14:paraId="18968A26" w14:textId="77777777" w:rsidR="00900F6B" w:rsidRPr="00DC2BD5" w:rsidRDefault="006A7080">
            <w:pPr>
              <w:tabs>
                <w:tab w:val="left" w:pos="2257"/>
              </w:tabs>
              <w:spacing w:line="259" w:lineRule="auto"/>
              <w:rPr>
                <w:rFonts w:asciiTheme="minorHAnsi" w:hAnsiTheme="minorHAnsi" w:cstheme="minorHAnsi"/>
                <w:b/>
                <w:sz w:val="22"/>
                <w:szCs w:val="22"/>
              </w:rPr>
            </w:pPr>
            <w:r w:rsidRPr="00DC2BD5">
              <w:rPr>
                <w:rFonts w:asciiTheme="minorHAnsi" w:hAnsiTheme="minorHAnsi" w:cstheme="minorHAnsi"/>
                <w:b/>
              </w:rPr>
              <w:t>Tick as appropriate</w:t>
            </w:r>
          </w:p>
        </w:tc>
        <w:tc>
          <w:tcPr>
            <w:tcW w:w="4410" w:type="dxa"/>
          </w:tcPr>
          <w:p w14:paraId="623E8EB2" w14:textId="77777777" w:rsidR="00900F6B" w:rsidRPr="00DC2BD5" w:rsidRDefault="006A7080">
            <w:pPr>
              <w:tabs>
                <w:tab w:val="left" w:pos="2257"/>
              </w:tabs>
              <w:spacing w:line="259" w:lineRule="auto"/>
              <w:rPr>
                <w:rFonts w:asciiTheme="minorHAnsi" w:hAnsiTheme="minorHAnsi" w:cstheme="minorHAnsi"/>
                <w:b/>
                <w:sz w:val="22"/>
                <w:szCs w:val="22"/>
              </w:rPr>
            </w:pPr>
            <w:r w:rsidRPr="00DC2BD5">
              <w:rPr>
                <w:rFonts w:asciiTheme="minorHAnsi" w:hAnsiTheme="minorHAnsi" w:cstheme="minorHAnsi"/>
                <w:b/>
              </w:rPr>
              <w:t>Supplier accreditations required for the Lot</w:t>
            </w:r>
          </w:p>
        </w:tc>
      </w:tr>
      <w:tr w:rsidR="00900F6B" w:rsidRPr="00752274" w14:paraId="67E05DB2" w14:textId="77777777">
        <w:tc>
          <w:tcPr>
            <w:tcW w:w="1458" w:type="dxa"/>
          </w:tcPr>
          <w:p w14:paraId="1EBFDF95" w14:textId="77777777" w:rsidR="00900F6B" w:rsidRPr="00002399" w:rsidRDefault="006A7080">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lastRenderedPageBreak/>
              <w:t>1a</w:t>
            </w:r>
          </w:p>
        </w:tc>
        <w:tc>
          <w:tcPr>
            <w:tcW w:w="2970" w:type="dxa"/>
          </w:tcPr>
          <w:p w14:paraId="41F12415" w14:textId="77777777" w:rsidR="00900F6B" w:rsidRPr="00002399" w:rsidRDefault="00900F6B">
            <w:pPr>
              <w:tabs>
                <w:tab w:val="left" w:pos="2257"/>
              </w:tabs>
              <w:spacing w:line="259" w:lineRule="auto"/>
              <w:rPr>
                <w:rFonts w:asciiTheme="minorHAnsi" w:hAnsiTheme="minorHAnsi" w:cstheme="minorHAnsi"/>
                <w:b/>
                <w:sz w:val="22"/>
                <w:szCs w:val="22"/>
              </w:rPr>
            </w:pPr>
          </w:p>
        </w:tc>
        <w:tc>
          <w:tcPr>
            <w:tcW w:w="4410" w:type="dxa"/>
          </w:tcPr>
          <w:p w14:paraId="5B020202" w14:textId="77777777" w:rsidR="00223C5D" w:rsidRPr="00002399" w:rsidRDefault="00223C5D" w:rsidP="00223C5D">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7713F265" w14:textId="77777777" w:rsidR="00223C5D" w:rsidRPr="00002399" w:rsidRDefault="00223C5D" w:rsidP="00223C5D">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Basic</w:t>
            </w:r>
          </w:p>
          <w:p w14:paraId="059E98CE" w14:textId="77777777" w:rsid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Member of Contractor Scheme (ACS)</w:t>
            </w:r>
          </w:p>
          <w:p w14:paraId="3058D82D" w14:textId="77777777" w:rsidR="002E2D2F" w:rsidRP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w:t>
            </w:r>
            <w:r w:rsidRPr="002E2D2F">
              <w:rPr>
                <w:rFonts w:asciiTheme="minorHAnsi" w:hAnsiTheme="minorHAnsi" w:cstheme="minorHAnsi"/>
                <w:sz w:val="22"/>
                <w:szCs w:val="22"/>
              </w:rPr>
              <w:t xml:space="preserve">ember of an accreditation association and/or trade body of one or more of the following organisations:                       </w:t>
            </w:r>
          </w:p>
          <w:p w14:paraId="5B69F8CF"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NSI - National Security Inspectorate</w:t>
            </w:r>
          </w:p>
          <w:p w14:paraId="0B7AFB76"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BSIA – British Security Industry Association</w:t>
            </w:r>
          </w:p>
          <w:p w14:paraId="080DA4AE" w14:textId="77777777" w:rsidR="002E2D2F" w:rsidRPr="002E2D2F" w:rsidRDefault="002E2D2F" w:rsidP="002E2D2F">
            <w:pPr>
              <w:tabs>
                <w:tab w:val="left" w:pos="2257"/>
              </w:tabs>
              <w:spacing w:line="259" w:lineRule="auto"/>
              <w:rPr>
                <w:rFonts w:asciiTheme="minorHAnsi" w:hAnsiTheme="minorHAnsi" w:cstheme="minorHAnsi"/>
                <w:sz w:val="22"/>
                <w:szCs w:val="22"/>
              </w:rPr>
            </w:pPr>
            <w:proofErr w:type="gramStart"/>
            <w:r w:rsidRPr="002E2D2F">
              <w:rPr>
                <w:rFonts w:asciiTheme="minorHAnsi" w:hAnsiTheme="minorHAnsi" w:cstheme="minorHAnsi"/>
                <w:sz w:val="22"/>
                <w:szCs w:val="22"/>
              </w:rPr>
              <w:t>SIA  -</w:t>
            </w:r>
            <w:proofErr w:type="gramEnd"/>
            <w:r w:rsidRPr="002E2D2F">
              <w:rPr>
                <w:rFonts w:asciiTheme="minorHAnsi" w:hAnsiTheme="minorHAnsi" w:cstheme="minorHAnsi"/>
                <w:sz w:val="22"/>
                <w:szCs w:val="22"/>
              </w:rPr>
              <w:t xml:space="preserve"> Security Industry Authority.</w:t>
            </w:r>
          </w:p>
          <w:p w14:paraId="0E734D47"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IPSA - International Professional Security Association</w:t>
            </w:r>
          </w:p>
          <w:p w14:paraId="78685AC1"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 xml:space="preserve">SSAIB - Security Systems and Alarm Inspection Board </w:t>
            </w:r>
          </w:p>
          <w:p w14:paraId="566EA6A2"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CCAS – Chamber Certification Assessment Services</w:t>
            </w:r>
          </w:p>
          <w:p w14:paraId="6DFB6CE4" w14:textId="77777777" w:rsid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 xml:space="preserve">ISOQAR – </w:t>
            </w:r>
            <w:proofErr w:type="spellStart"/>
            <w:r w:rsidRPr="002E2D2F">
              <w:rPr>
                <w:rFonts w:asciiTheme="minorHAnsi" w:hAnsiTheme="minorHAnsi" w:cstheme="minorHAnsi"/>
                <w:sz w:val="22"/>
                <w:szCs w:val="22"/>
              </w:rPr>
              <w:t>Alcumus</w:t>
            </w:r>
            <w:proofErr w:type="spellEnd"/>
          </w:p>
          <w:p w14:paraId="53470D91" w14:textId="4F8103A4" w:rsidR="002E2D2F" w:rsidRPr="00002399" w:rsidRDefault="002E2D2F" w:rsidP="002E2D2F">
            <w:pPr>
              <w:tabs>
                <w:tab w:val="left" w:pos="2257"/>
              </w:tabs>
              <w:spacing w:line="259" w:lineRule="auto"/>
              <w:rPr>
                <w:rFonts w:asciiTheme="minorHAnsi" w:hAnsiTheme="minorHAnsi" w:cstheme="minorHAnsi"/>
                <w:b/>
                <w:sz w:val="22"/>
                <w:szCs w:val="22"/>
              </w:rPr>
            </w:pPr>
          </w:p>
        </w:tc>
      </w:tr>
      <w:tr w:rsidR="00900F6B" w:rsidRPr="00752274" w14:paraId="5ECEDB5E" w14:textId="77777777">
        <w:tc>
          <w:tcPr>
            <w:tcW w:w="1458" w:type="dxa"/>
          </w:tcPr>
          <w:p w14:paraId="257776B1" w14:textId="77777777" w:rsidR="00900F6B" w:rsidRPr="00002399" w:rsidRDefault="006A7080">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1b</w:t>
            </w:r>
          </w:p>
        </w:tc>
        <w:tc>
          <w:tcPr>
            <w:tcW w:w="2970" w:type="dxa"/>
          </w:tcPr>
          <w:p w14:paraId="731135E5" w14:textId="77777777" w:rsidR="00900F6B" w:rsidRPr="00002399" w:rsidRDefault="00900F6B">
            <w:pPr>
              <w:tabs>
                <w:tab w:val="left" w:pos="2257"/>
              </w:tabs>
              <w:spacing w:line="259" w:lineRule="auto"/>
              <w:rPr>
                <w:rFonts w:asciiTheme="minorHAnsi" w:hAnsiTheme="minorHAnsi" w:cstheme="minorHAnsi"/>
                <w:b/>
                <w:sz w:val="22"/>
                <w:szCs w:val="22"/>
              </w:rPr>
            </w:pPr>
          </w:p>
        </w:tc>
        <w:tc>
          <w:tcPr>
            <w:tcW w:w="4410" w:type="dxa"/>
          </w:tcPr>
          <w:p w14:paraId="764D8AF9" w14:textId="77777777" w:rsidR="00223C5D" w:rsidRPr="00002399" w:rsidRDefault="00223C5D" w:rsidP="00223C5D">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17D96B2B" w14:textId="77777777" w:rsidR="00223C5D" w:rsidRPr="00002399" w:rsidRDefault="00223C5D" w:rsidP="00223C5D">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Basic</w:t>
            </w:r>
          </w:p>
          <w:p w14:paraId="426BB136" w14:textId="100B34A7" w:rsidR="002E2D2F" w:rsidRP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w:t>
            </w:r>
            <w:r w:rsidRPr="002E2D2F">
              <w:rPr>
                <w:rFonts w:asciiTheme="minorHAnsi" w:hAnsiTheme="minorHAnsi" w:cstheme="minorHAnsi"/>
                <w:sz w:val="22"/>
                <w:szCs w:val="22"/>
              </w:rPr>
              <w:t>ember of an accreditation association and/or trade body of one or more of the following organisations:                                                                                                                                                                                                   NSI – National Security Inspectorate.</w:t>
            </w:r>
          </w:p>
          <w:p w14:paraId="387A3744"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BSIA – British Security Industry Association</w:t>
            </w:r>
          </w:p>
          <w:p w14:paraId="43A6EC97"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IPSA - International Professional Security Association</w:t>
            </w:r>
          </w:p>
          <w:p w14:paraId="37692657" w14:textId="77777777" w:rsid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SSAIB – Security Systems and Alarm Inspection Board</w:t>
            </w:r>
          </w:p>
          <w:p w14:paraId="086E566C" w14:textId="02A4ACDD" w:rsidR="002E2D2F" w:rsidRPr="002E2D2F" w:rsidRDefault="002E2D2F" w:rsidP="002E2D2F">
            <w:pPr>
              <w:tabs>
                <w:tab w:val="left" w:pos="2257"/>
              </w:tabs>
              <w:spacing w:line="259" w:lineRule="auto"/>
              <w:rPr>
                <w:rFonts w:asciiTheme="minorHAnsi" w:hAnsiTheme="minorHAnsi" w:cstheme="minorHAnsi"/>
                <w:sz w:val="22"/>
                <w:szCs w:val="22"/>
              </w:rPr>
            </w:pPr>
            <w:r>
              <w:rPr>
                <w:rFonts w:asciiTheme="minorHAnsi" w:hAnsiTheme="minorHAnsi" w:cstheme="minorHAnsi"/>
                <w:sz w:val="22"/>
                <w:szCs w:val="22"/>
              </w:rPr>
              <w:t>Member of or willing to have before</w:t>
            </w:r>
            <w:r w:rsidRPr="002E2D2F">
              <w:rPr>
                <w:rFonts w:asciiTheme="minorHAnsi" w:hAnsiTheme="minorHAnsi" w:cstheme="minorHAnsi"/>
                <w:sz w:val="22"/>
                <w:szCs w:val="22"/>
              </w:rPr>
              <w:t xml:space="preserve"> the first call-off, one of the following m</w:t>
            </w:r>
            <w:r>
              <w:rPr>
                <w:rFonts w:asciiTheme="minorHAnsi" w:hAnsiTheme="minorHAnsi" w:cstheme="minorHAnsi"/>
                <w:sz w:val="22"/>
                <w:szCs w:val="22"/>
              </w:rPr>
              <w:t>emberships of the below accredi</w:t>
            </w:r>
            <w:r w:rsidRPr="002E2D2F">
              <w:rPr>
                <w:rFonts w:asciiTheme="minorHAnsi" w:hAnsiTheme="minorHAnsi" w:cstheme="minorHAnsi"/>
                <w:sz w:val="22"/>
                <w:szCs w:val="22"/>
              </w:rPr>
              <w:t>tation bodies:                                                                                                                                                                                                       Register of Security Engineers (RSES) which encompasses Generalist Security Advisors (GSA) and Specialist Security Advisors (SSA).</w:t>
            </w:r>
          </w:p>
          <w:p w14:paraId="0BF62AD4"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Register of Chartered Security Professionals (charteredsecurityprofessional.org).</w:t>
            </w:r>
          </w:p>
          <w:p w14:paraId="7DD5C654" w14:textId="77777777" w:rsidR="002E2D2F" w:rsidRPr="002E2D2F" w:rsidRDefault="002E2D2F" w:rsidP="002E2D2F">
            <w:pPr>
              <w:tabs>
                <w:tab w:val="left" w:pos="2257"/>
              </w:tabs>
              <w:spacing w:line="259" w:lineRule="auto"/>
              <w:rPr>
                <w:rFonts w:asciiTheme="minorHAnsi" w:hAnsiTheme="minorHAnsi" w:cstheme="minorHAnsi"/>
                <w:sz w:val="22"/>
                <w:szCs w:val="22"/>
              </w:rPr>
            </w:pPr>
            <w:r w:rsidRPr="002E2D2F">
              <w:rPr>
                <w:rFonts w:asciiTheme="minorHAnsi" w:hAnsiTheme="minorHAnsi" w:cstheme="minorHAnsi"/>
                <w:sz w:val="22"/>
                <w:szCs w:val="22"/>
              </w:rPr>
              <w:t>Association of Security Consultants (ASC) (securityconsultants.org.uk).</w:t>
            </w:r>
          </w:p>
          <w:p w14:paraId="0AF11C14" w14:textId="086912AF" w:rsidR="00900F6B" w:rsidRPr="00002399" w:rsidRDefault="002E2D2F" w:rsidP="002E2D2F">
            <w:pPr>
              <w:tabs>
                <w:tab w:val="left" w:pos="2257"/>
              </w:tabs>
              <w:spacing w:line="259" w:lineRule="auto"/>
              <w:rPr>
                <w:rFonts w:asciiTheme="minorHAnsi" w:hAnsiTheme="minorHAnsi" w:cstheme="minorHAnsi"/>
                <w:b/>
                <w:sz w:val="22"/>
                <w:szCs w:val="22"/>
              </w:rPr>
            </w:pPr>
            <w:r w:rsidRPr="002E2D2F">
              <w:rPr>
                <w:rFonts w:asciiTheme="minorHAnsi" w:hAnsiTheme="minorHAnsi" w:cstheme="minorHAnsi"/>
                <w:sz w:val="22"/>
                <w:szCs w:val="22"/>
              </w:rPr>
              <w:t xml:space="preserve">Certified Professional Scheme – National Cyber Security Centre (NCSC) (www.ncsc.gov.uk/articles/about-certified-professional- scheme).                                                                                                                                                                                                                                            </w:t>
            </w:r>
          </w:p>
        </w:tc>
      </w:tr>
      <w:tr w:rsidR="00900F6B" w:rsidRPr="00752274" w14:paraId="779DF01C" w14:textId="77777777">
        <w:tc>
          <w:tcPr>
            <w:tcW w:w="1458" w:type="dxa"/>
          </w:tcPr>
          <w:p w14:paraId="40C29684" w14:textId="1D9F9704" w:rsidR="00900F6B" w:rsidRPr="0000239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2a</w:t>
            </w:r>
          </w:p>
        </w:tc>
        <w:tc>
          <w:tcPr>
            <w:tcW w:w="2970" w:type="dxa"/>
          </w:tcPr>
          <w:p w14:paraId="041518FA" w14:textId="77777777" w:rsidR="00900F6B" w:rsidRPr="00002399" w:rsidRDefault="00900F6B">
            <w:pPr>
              <w:tabs>
                <w:tab w:val="left" w:pos="2257"/>
              </w:tabs>
              <w:spacing w:line="259" w:lineRule="auto"/>
              <w:rPr>
                <w:rFonts w:asciiTheme="minorHAnsi" w:hAnsiTheme="minorHAnsi" w:cstheme="minorHAnsi"/>
                <w:b/>
                <w:sz w:val="22"/>
                <w:szCs w:val="22"/>
              </w:rPr>
            </w:pPr>
          </w:p>
        </w:tc>
        <w:tc>
          <w:tcPr>
            <w:tcW w:w="4410" w:type="dxa"/>
          </w:tcPr>
          <w:p w14:paraId="386BEC30" w14:textId="7F3F1408" w:rsidR="00223C5D" w:rsidRPr="00002399" w:rsidRDefault="006A7080" w:rsidP="00223C5D">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sz w:val="22"/>
                <w:szCs w:val="22"/>
              </w:rPr>
              <w:t>ISO 9001, ISO 14001,</w:t>
            </w:r>
            <w:r w:rsidR="00B80DFC" w:rsidRPr="00002399">
              <w:rPr>
                <w:rFonts w:asciiTheme="minorHAnsi" w:hAnsiTheme="minorHAnsi" w:cstheme="minorHAnsi"/>
                <w:sz w:val="22"/>
                <w:szCs w:val="22"/>
              </w:rPr>
              <w:t xml:space="preserve"> </w:t>
            </w:r>
            <w:r w:rsidR="002E2D2F">
              <w:rPr>
                <w:rFonts w:asciiTheme="minorHAnsi" w:hAnsiTheme="minorHAnsi" w:cstheme="minorHAnsi"/>
                <w:sz w:val="22"/>
                <w:szCs w:val="22"/>
              </w:rPr>
              <w:t>IS</w:t>
            </w:r>
            <w:r w:rsidRPr="00002399">
              <w:rPr>
                <w:rFonts w:asciiTheme="minorHAnsi" w:hAnsiTheme="minorHAnsi" w:cstheme="minorHAnsi"/>
                <w:sz w:val="22"/>
                <w:szCs w:val="22"/>
              </w:rPr>
              <w:t xml:space="preserve"> </w:t>
            </w:r>
            <w:r w:rsidR="00223C5D" w:rsidRPr="00002399">
              <w:rPr>
                <w:rFonts w:asciiTheme="minorHAnsi" w:hAnsiTheme="minorHAnsi" w:cstheme="minorHAnsi"/>
                <w:color w:val="000000"/>
                <w:sz w:val="22"/>
                <w:szCs w:val="22"/>
              </w:rPr>
              <w:t>Cyber Essentials</w:t>
            </w:r>
            <w:r w:rsidR="00B80DFC" w:rsidRPr="00002399">
              <w:rPr>
                <w:rFonts w:asciiTheme="minorHAnsi" w:hAnsiTheme="minorHAnsi" w:cstheme="minorHAnsi"/>
                <w:color w:val="000000"/>
                <w:sz w:val="22"/>
                <w:szCs w:val="22"/>
              </w:rPr>
              <w:t xml:space="preserve"> Plus</w:t>
            </w:r>
          </w:p>
          <w:p w14:paraId="1F50BE36" w14:textId="77777777" w:rsidR="00900F6B" w:rsidRPr="00002399" w:rsidRDefault="00900F6B" w:rsidP="006B15AE">
            <w:pPr>
              <w:tabs>
                <w:tab w:val="left" w:pos="2257"/>
              </w:tabs>
              <w:spacing w:line="259" w:lineRule="auto"/>
              <w:rPr>
                <w:rFonts w:asciiTheme="minorHAnsi" w:hAnsiTheme="minorHAnsi" w:cstheme="minorHAnsi"/>
                <w:b/>
                <w:sz w:val="22"/>
                <w:szCs w:val="22"/>
              </w:rPr>
            </w:pPr>
          </w:p>
        </w:tc>
      </w:tr>
      <w:tr w:rsidR="00223C5D" w:rsidRPr="00752274" w14:paraId="6E69018E" w14:textId="77777777">
        <w:tc>
          <w:tcPr>
            <w:tcW w:w="1458" w:type="dxa"/>
          </w:tcPr>
          <w:p w14:paraId="011161DB" w14:textId="77777777" w:rsidR="00223C5D" w:rsidRPr="00002399" w:rsidRDefault="00223C5D" w:rsidP="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lastRenderedPageBreak/>
              <w:t>2b</w:t>
            </w:r>
          </w:p>
        </w:tc>
        <w:tc>
          <w:tcPr>
            <w:tcW w:w="2970" w:type="dxa"/>
          </w:tcPr>
          <w:p w14:paraId="12E3AF75" w14:textId="77777777" w:rsidR="00223C5D" w:rsidRPr="00002399" w:rsidRDefault="00223C5D" w:rsidP="00223C5D">
            <w:pPr>
              <w:tabs>
                <w:tab w:val="left" w:pos="2257"/>
              </w:tabs>
              <w:spacing w:line="259" w:lineRule="auto"/>
              <w:rPr>
                <w:rFonts w:asciiTheme="minorHAnsi" w:hAnsiTheme="minorHAnsi" w:cstheme="minorHAnsi"/>
                <w:b/>
                <w:sz w:val="22"/>
                <w:szCs w:val="22"/>
              </w:rPr>
            </w:pPr>
          </w:p>
        </w:tc>
        <w:tc>
          <w:tcPr>
            <w:tcW w:w="4410" w:type="dxa"/>
          </w:tcPr>
          <w:p w14:paraId="3F122469" w14:textId="77777777" w:rsidR="002E2D2F" w:rsidRPr="00002399" w:rsidRDefault="002E2D2F" w:rsidP="002E2D2F">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0C135D69" w14:textId="546D028E" w:rsidR="00B80DFC" w:rsidRPr="00002399" w:rsidRDefault="00B80DFC" w:rsidP="00B80DFC">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Plus</w:t>
            </w:r>
          </w:p>
          <w:p w14:paraId="43CEC504" w14:textId="71509E65" w:rsidR="00223C5D" w:rsidRPr="00002399" w:rsidRDefault="00223C5D" w:rsidP="00223C5D">
            <w:pPr>
              <w:tabs>
                <w:tab w:val="left" w:pos="2257"/>
              </w:tabs>
              <w:spacing w:line="259" w:lineRule="auto"/>
              <w:rPr>
                <w:rFonts w:asciiTheme="minorHAnsi" w:hAnsiTheme="minorHAnsi" w:cstheme="minorHAnsi"/>
                <w:sz w:val="22"/>
                <w:szCs w:val="22"/>
              </w:rPr>
            </w:pPr>
          </w:p>
        </w:tc>
      </w:tr>
      <w:tr w:rsidR="00223C5D" w:rsidRPr="00752274" w14:paraId="0B627011" w14:textId="77777777">
        <w:tc>
          <w:tcPr>
            <w:tcW w:w="1458" w:type="dxa"/>
          </w:tcPr>
          <w:p w14:paraId="4D6D97AD" w14:textId="77777777" w:rsidR="00223C5D" w:rsidRPr="00002399" w:rsidRDefault="00223C5D" w:rsidP="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2c</w:t>
            </w:r>
          </w:p>
        </w:tc>
        <w:tc>
          <w:tcPr>
            <w:tcW w:w="2970" w:type="dxa"/>
          </w:tcPr>
          <w:p w14:paraId="0060A1B1" w14:textId="77777777" w:rsidR="00223C5D" w:rsidRPr="00002399" w:rsidRDefault="00223C5D" w:rsidP="00223C5D">
            <w:pPr>
              <w:tabs>
                <w:tab w:val="left" w:pos="2257"/>
              </w:tabs>
              <w:spacing w:line="259" w:lineRule="auto"/>
              <w:rPr>
                <w:rFonts w:asciiTheme="minorHAnsi" w:hAnsiTheme="minorHAnsi" w:cstheme="minorHAnsi"/>
                <w:b/>
                <w:sz w:val="22"/>
                <w:szCs w:val="22"/>
              </w:rPr>
            </w:pPr>
          </w:p>
        </w:tc>
        <w:tc>
          <w:tcPr>
            <w:tcW w:w="4410" w:type="dxa"/>
          </w:tcPr>
          <w:p w14:paraId="72A890EE" w14:textId="77777777" w:rsidR="003734D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ISO 9001</w:t>
            </w:r>
          </w:p>
          <w:p w14:paraId="1CD59E2E" w14:textId="7507DC9F" w:rsidR="003734D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ISO 14001</w:t>
            </w:r>
          </w:p>
          <w:p w14:paraId="2A4EE08B" w14:textId="49A7B433" w:rsidR="003734D9" w:rsidRDefault="003734D9">
            <w:pPr>
              <w:tabs>
                <w:tab w:val="left" w:pos="2257"/>
              </w:tabs>
              <w:spacing w:line="259" w:lineRule="auto"/>
              <w:rPr>
                <w:rFonts w:asciiTheme="minorHAnsi" w:hAnsiTheme="minorHAnsi" w:cstheme="minorHAnsi"/>
                <w:color w:val="000000"/>
                <w:sz w:val="22"/>
                <w:szCs w:val="22"/>
              </w:rPr>
            </w:pPr>
            <w:r w:rsidRPr="00002399">
              <w:rPr>
                <w:rFonts w:asciiTheme="minorHAnsi" w:hAnsiTheme="minorHAnsi" w:cstheme="minorHAnsi"/>
                <w:color w:val="000000"/>
                <w:sz w:val="22"/>
                <w:szCs w:val="22"/>
              </w:rPr>
              <w:t>OHSAS 18001</w:t>
            </w:r>
          </w:p>
          <w:p w14:paraId="1627AE9D" w14:textId="0875CD3A" w:rsidR="00223C5D" w:rsidRPr="00002399" w:rsidRDefault="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 xml:space="preserve">Cyber Essentials </w:t>
            </w:r>
            <w:r w:rsidR="00B80DFC" w:rsidRPr="00002399">
              <w:rPr>
                <w:rFonts w:asciiTheme="minorHAnsi" w:hAnsiTheme="minorHAnsi" w:cstheme="minorHAnsi"/>
                <w:sz w:val="22"/>
                <w:szCs w:val="22"/>
              </w:rPr>
              <w:t>Basic</w:t>
            </w:r>
          </w:p>
        </w:tc>
      </w:tr>
      <w:tr w:rsidR="00223C5D" w:rsidRPr="00752274" w14:paraId="517B9D48" w14:textId="77777777">
        <w:tc>
          <w:tcPr>
            <w:tcW w:w="1458" w:type="dxa"/>
          </w:tcPr>
          <w:p w14:paraId="5A71F267" w14:textId="77777777" w:rsidR="00223C5D" w:rsidRPr="00002399" w:rsidRDefault="00223C5D" w:rsidP="00223C5D">
            <w:pPr>
              <w:tabs>
                <w:tab w:val="left" w:pos="2257"/>
              </w:tabs>
              <w:spacing w:line="259" w:lineRule="auto"/>
              <w:rPr>
                <w:rFonts w:asciiTheme="minorHAnsi" w:hAnsiTheme="minorHAnsi" w:cstheme="minorHAnsi"/>
                <w:sz w:val="22"/>
                <w:szCs w:val="22"/>
              </w:rPr>
            </w:pPr>
            <w:r w:rsidRPr="00002399">
              <w:rPr>
                <w:rFonts w:asciiTheme="minorHAnsi" w:hAnsiTheme="minorHAnsi" w:cstheme="minorHAnsi"/>
                <w:sz w:val="22"/>
                <w:szCs w:val="22"/>
              </w:rPr>
              <w:t>3</w:t>
            </w:r>
          </w:p>
        </w:tc>
        <w:tc>
          <w:tcPr>
            <w:tcW w:w="2970" w:type="dxa"/>
          </w:tcPr>
          <w:p w14:paraId="606D4E96" w14:textId="77777777" w:rsidR="00223C5D" w:rsidRPr="00002399" w:rsidRDefault="00223C5D" w:rsidP="00223C5D">
            <w:pPr>
              <w:tabs>
                <w:tab w:val="left" w:pos="2257"/>
              </w:tabs>
              <w:spacing w:line="259" w:lineRule="auto"/>
              <w:rPr>
                <w:rFonts w:asciiTheme="minorHAnsi" w:hAnsiTheme="minorHAnsi" w:cstheme="minorHAnsi"/>
                <w:b/>
                <w:sz w:val="22"/>
                <w:szCs w:val="22"/>
              </w:rPr>
            </w:pPr>
          </w:p>
        </w:tc>
        <w:tc>
          <w:tcPr>
            <w:tcW w:w="4410" w:type="dxa"/>
          </w:tcPr>
          <w:p w14:paraId="497C1572" w14:textId="77777777" w:rsidR="002E2D2F" w:rsidRPr="00002399" w:rsidRDefault="002E2D2F" w:rsidP="002E2D2F">
            <w:pPr>
              <w:pStyle w:val="NormalWeb"/>
              <w:spacing w:before="0" w:beforeAutospacing="0" w:after="0" w:afterAutospacing="0"/>
              <w:rPr>
                <w:rFonts w:asciiTheme="minorHAnsi" w:hAnsiTheme="minorHAnsi" w:cstheme="minorHAnsi"/>
                <w:color w:val="000000"/>
                <w:sz w:val="22"/>
                <w:szCs w:val="22"/>
              </w:rPr>
            </w:pPr>
            <w:r w:rsidRPr="00002399">
              <w:rPr>
                <w:rFonts w:asciiTheme="minorHAnsi" w:hAnsiTheme="minorHAnsi" w:cstheme="minorHAnsi"/>
                <w:color w:val="000000"/>
                <w:sz w:val="22"/>
                <w:szCs w:val="22"/>
              </w:rPr>
              <w:t xml:space="preserve">ISO 9001 </w:t>
            </w:r>
            <w:r w:rsidRPr="00002399">
              <w:rPr>
                <w:rFonts w:asciiTheme="minorHAnsi" w:hAnsiTheme="minorHAnsi" w:cstheme="minorHAnsi"/>
                <w:color w:val="000000"/>
                <w:sz w:val="22"/>
                <w:szCs w:val="22"/>
              </w:rPr>
              <w:br/>
              <w:t xml:space="preserve">ISO 14001 </w:t>
            </w:r>
            <w:r w:rsidRPr="00002399">
              <w:rPr>
                <w:rFonts w:asciiTheme="minorHAnsi" w:hAnsiTheme="minorHAnsi" w:cstheme="minorHAnsi"/>
                <w:color w:val="000000"/>
                <w:sz w:val="22"/>
                <w:szCs w:val="22"/>
              </w:rPr>
              <w:br/>
              <w:t>OHSAS 18001</w:t>
            </w:r>
          </w:p>
          <w:p w14:paraId="387C7BBD" w14:textId="1611970C" w:rsidR="00B80DFC" w:rsidRPr="00002399" w:rsidRDefault="00B80DFC" w:rsidP="00B80DFC">
            <w:pPr>
              <w:pStyle w:val="NormalWeb"/>
              <w:spacing w:before="0" w:beforeAutospacing="0" w:after="0" w:afterAutospacing="0"/>
              <w:rPr>
                <w:rFonts w:asciiTheme="minorHAnsi" w:hAnsiTheme="minorHAnsi" w:cstheme="minorHAnsi"/>
                <w:sz w:val="22"/>
                <w:szCs w:val="22"/>
              </w:rPr>
            </w:pPr>
            <w:r w:rsidRPr="00002399">
              <w:rPr>
                <w:rFonts w:asciiTheme="minorHAnsi" w:hAnsiTheme="minorHAnsi" w:cstheme="minorHAnsi"/>
                <w:color w:val="000000"/>
                <w:sz w:val="22"/>
                <w:szCs w:val="22"/>
              </w:rPr>
              <w:t>Cyber Essentials Plus</w:t>
            </w:r>
          </w:p>
          <w:p w14:paraId="5C6CB57E" w14:textId="392220F9" w:rsidR="00223C5D" w:rsidRPr="00002399" w:rsidRDefault="00223C5D" w:rsidP="00223C5D">
            <w:pPr>
              <w:tabs>
                <w:tab w:val="left" w:pos="2257"/>
              </w:tabs>
              <w:spacing w:line="259" w:lineRule="auto"/>
              <w:rPr>
                <w:rFonts w:asciiTheme="minorHAnsi" w:hAnsiTheme="minorHAnsi" w:cstheme="minorHAnsi"/>
                <w:sz w:val="22"/>
                <w:szCs w:val="22"/>
              </w:rPr>
            </w:pPr>
          </w:p>
        </w:tc>
      </w:tr>
    </w:tbl>
    <w:p w14:paraId="0E4DAC53" w14:textId="77777777" w:rsidR="00900F6B" w:rsidRPr="00DC2BD5" w:rsidRDefault="00900F6B">
      <w:pPr>
        <w:spacing w:after="0" w:line="259" w:lineRule="auto"/>
        <w:rPr>
          <w:rFonts w:asciiTheme="minorHAnsi" w:hAnsiTheme="minorHAnsi" w:cstheme="minorHAnsi"/>
          <w:b/>
        </w:rPr>
      </w:pPr>
    </w:p>
    <w:p w14:paraId="54D8A579" w14:textId="77777777" w:rsidR="00900F6B" w:rsidRPr="00DC2BD5" w:rsidRDefault="006A7080">
      <w:pPr>
        <w:keepNext/>
        <w:spacing w:after="0" w:line="259" w:lineRule="auto"/>
        <w:rPr>
          <w:rFonts w:asciiTheme="minorHAnsi" w:hAnsiTheme="minorHAnsi" w:cstheme="minorHAnsi"/>
          <w:b/>
        </w:rPr>
      </w:pPr>
      <w:r w:rsidRPr="00DC2BD5">
        <w:rPr>
          <w:rFonts w:asciiTheme="minorHAnsi" w:hAnsiTheme="minorHAnsi" w:cstheme="minorHAnsi"/>
          <w:b/>
        </w:rPr>
        <w:t>CALL-OFF INCORPORATED TERMS</w:t>
      </w:r>
    </w:p>
    <w:p w14:paraId="1650EB13" w14:textId="77777777" w:rsidR="00C956D7" w:rsidRPr="00DC2BD5" w:rsidRDefault="00C956D7">
      <w:pPr>
        <w:keepNext/>
        <w:spacing w:after="0" w:line="259" w:lineRule="auto"/>
        <w:rPr>
          <w:rFonts w:asciiTheme="minorHAnsi" w:hAnsiTheme="minorHAnsi" w:cstheme="minorHAnsi"/>
          <w:b/>
        </w:rPr>
      </w:pPr>
    </w:p>
    <w:p w14:paraId="395702C2" w14:textId="77777777" w:rsidR="00453D98" w:rsidRPr="00DC2BD5" w:rsidRDefault="006A7080" w:rsidP="00453D98">
      <w:pPr>
        <w:keepNext/>
        <w:spacing w:after="0" w:line="259" w:lineRule="auto"/>
        <w:rPr>
          <w:rFonts w:asciiTheme="minorHAnsi" w:hAnsiTheme="minorHAnsi" w:cstheme="minorHAnsi"/>
        </w:rPr>
      </w:pPr>
      <w:r w:rsidRPr="00DC2BD5">
        <w:rPr>
          <w:rFonts w:asciiTheme="minorHAnsi" w:hAnsiTheme="minorHAnsi" w:cstheme="minorHAnsi"/>
        </w:rPr>
        <w:t xml:space="preserve">The following documents shall be incorporated into this Call-Off Contract. </w:t>
      </w:r>
      <w:r w:rsidR="00453D98" w:rsidRPr="00DC2BD5">
        <w:rPr>
          <w:rFonts w:asciiTheme="minorHAnsi" w:hAnsiTheme="minorHAnsi" w:cstheme="minorHAnsi"/>
        </w:rPr>
        <w:t>Where</w:t>
      </w:r>
    </w:p>
    <w:p w14:paraId="5A11918F" w14:textId="77777777" w:rsidR="00900F6B" w:rsidRPr="00DC2BD5" w:rsidRDefault="00453D98" w:rsidP="00453D98">
      <w:pPr>
        <w:keepNext/>
        <w:spacing w:after="0" w:line="259" w:lineRule="auto"/>
        <w:rPr>
          <w:rFonts w:asciiTheme="minorHAnsi" w:hAnsiTheme="minorHAnsi" w:cstheme="minorHAnsi"/>
        </w:rPr>
      </w:pPr>
      <w:proofErr w:type="gramStart"/>
      <w:r w:rsidRPr="00DC2BD5">
        <w:rPr>
          <w:rFonts w:asciiTheme="minorHAnsi" w:hAnsiTheme="minorHAnsi" w:cstheme="minorHAnsi"/>
        </w:rPr>
        <w:t>numbers</w:t>
      </w:r>
      <w:proofErr w:type="gramEnd"/>
      <w:r w:rsidRPr="00DC2BD5">
        <w:rPr>
          <w:rFonts w:asciiTheme="minorHAnsi" w:hAnsiTheme="minorHAnsi" w:cstheme="minorHAnsi"/>
        </w:rPr>
        <w:t xml:space="preserve"> are missing we are not using those schedules.</w:t>
      </w:r>
      <w:r w:rsidR="006A7080" w:rsidRPr="00DC2BD5">
        <w:rPr>
          <w:rFonts w:asciiTheme="minorHAnsi" w:hAnsiTheme="minorHAnsi" w:cstheme="minorHAnsi"/>
        </w:rPr>
        <w:t xml:space="preserve"> If they conflict, the following order of precedence shall apply:</w:t>
      </w:r>
    </w:p>
    <w:p w14:paraId="6F0A06EB" w14:textId="77777777" w:rsidR="00C956D7" w:rsidRPr="00DC2BD5" w:rsidRDefault="00C956D7" w:rsidP="00453D98">
      <w:pPr>
        <w:keepNext/>
        <w:spacing w:after="0" w:line="259" w:lineRule="auto"/>
        <w:rPr>
          <w:rFonts w:asciiTheme="minorHAnsi" w:hAnsiTheme="minorHAnsi" w:cstheme="minorHAnsi"/>
        </w:rPr>
      </w:pPr>
    </w:p>
    <w:p w14:paraId="6EB85BC1" w14:textId="77777777" w:rsidR="00900F6B" w:rsidRPr="00DC2BD5" w:rsidRDefault="006A7080">
      <w:pPr>
        <w:pStyle w:val="ListParagraph"/>
        <w:numPr>
          <w:ilvl w:val="0"/>
          <w:numId w:val="5"/>
        </w:numPr>
        <w:spacing w:after="0" w:line="259" w:lineRule="auto"/>
        <w:rPr>
          <w:rFonts w:asciiTheme="minorHAnsi" w:hAnsiTheme="minorHAnsi" w:cstheme="minorHAnsi"/>
        </w:rPr>
      </w:pPr>
      <w:r w:rsidRPr="00DC2BD5">
        <w:rPr>
          <w:rFonts w:asciiTheme="minorHAnsi" w:hAnsiTheme="minorHAnsi" w:cstheme="minorHAnsi"/>
        </w:rPr>
        <w:t>This Order Form including the Call-Off Special Terms and Call-Off Special Schedules.</w:t>
      </w:r>
    </w:p>
    <w:p w14:paraId="03959544" w14:textId="108BED97" w:rsidR="00C956D7" w:rsidRPr="00DC2BD5" w:rsidRDefault="00C956D7" w:rsidP="00DC2BD5">
      <w:pPr>
        <w:pStyle w:val="ListParagraph"/>
        <w:numPr>
          <w:ilvl w:val="0"/>
          <w:numId w:val="5"/>
        </w:numPr>
        <w:spacing w:after="0" w:line="259" w:lineRule="auto"/>
        <w:rPr>
          <w:rStyle w:val="Emphasis"/>
          <w:rFonts w:asciiTheme="minorHAnsi" w:hAnsiTheme="minorHAnsi" w:cstheme="minorHAnsi"/>
          <w:i w:val="0"/>
          <w:iCs w:val="0"/>
        </w:rPr>
      </w:pPr>
      <w:r w:rsidRPr="00DC2BD5">
        <w:rPr>
          <w:rStyle w:val="Emphasis"/>
          <w:rFonts w:asciiTheme="minorHAnsi" w:hAnsiTheme="minorHAnsi" w:cstheme="minorHAnsi"/>
          <w:i w:val="0"/>
        </w:rPr>
        <w:t>The following Schedules</w:t>
      </w:r>
      <w:r w:rsidR="00AE4C15" w:rsidRPr="00752274">
        <w:rPr>
          <w:rStyle w:val="Emphasis"/>
          <w:rFonts w:asciiTheme="minorHAnsi" w:hAnsiTheme="minorHAnsi" w:cstheme="minorHAnsi"/>
          <w:i w:val="0"/>
        </w:rPr>
        <w:t>:</w:t>
      </w:r>
    </w:p>
    <w:p w14:paraId="42C0C69B" w14:textId="627BCF47" w:rsidR="00C956D7" w:rsidRPr="00D37677" w:rsidRDefault="00C956D7" w:rsidP="001247E5">
      <w:pPr>
        <w:keepNext/>
        <w:spacing w:after="0" w:line="259" w:lineRule="auto"/>
        <w:rPr>
          <w:rStyle w:val="Emphasis"/>
          <w:rFonts w:asciiTheme="minorHAnsi" w:hAnsiTheme="minorHAnsi" w:cstheme="minorHAnsi"/>
          <w:i w:val="0"/>
        </w:rPr>
      </w:pPr>
    </w:p>
    <w:p w14:paraId="78900F55" w14:textId="77777777" w:rsidR="00C956D7" w:rsidRPr="00DC2BD5" w:rsidRDefault="00C956D7" w:rsidP="00C956D7">
      <w:pPr>
        <w:pStyle w:val="ListParagraph"/>
        <w:keepNext/>
        <w:spacing w:after="0" w:line="259" w:lineRule="auto"/>
        <w:rPr>
          <w:rStyle w:val="Emphasis"/>
          <w:rFonts w:asciiTheme="minorHAnsi" w:hAnsiTheme="minorHAnsi" w:cstheme="minorHAnsi"/>
          <w:i w:val="0"/>
        </w:rPr>
      </w:pPr>
    </w:p>
    <w:p w14:paraId="25EEDB57" w14:textId="77777777" w:rsidR="00D37677" w:rsidRDefault="00C956D7" w:rsidP="00DC2BD5">
      <w:pPr>
        <w:keepNext/>
        <w:spacing w:after="0" w:line="259" w:lineRule="auto"/>
        <w:rPr>
          <w:rStyle w:val="Emphasis"/>
          <w:rFonts w:asciiTheme="minorHAnsi" w:hAnsiTheme="minorHAnsi" w:cstheme="minorHAnsi"/>
          <w:i w:val="0"/>
        </w:rPr>
      </w:pPr>
      <w:r w:rsidRPr="00DC2BD5">
        <w:rPr>
          <w:rStyle w:val="Emphasis"/>
          <w:rFonts w:asciiTheme="minorHAnsi" w:hAnsiTheme="minorHAnsi" w:cstheme="minorHAnsi"/>
          <w:i w:val="0"/>
        </w:rPr>
        <w:t>[</w:t>
      </w:r>
      <w:r w:rsidRPr="00DC2BD5">
        <w:rPr>
          <w:rStyle w:val="Emphasis"/>
          <w:rFonts w:asciiTheme="minorHAnsi" w:hAnsiTheme="minorHAnsi" w:cstheme="minorHAnsi"/>
          <w:b/>
          <w:i w:val="0"/>
          <w:highlight w:val="yellow"/>
        </w:rPr>
        <w:t>Buyer guidance:</w:t>
      </w:r>
      <w:r w:rsidRPr="00DC2BD5">
        <w:rPr>
          <w:rStyle w:val="Emphasis"/>
          <w:rFonts w:asciiTheme="minorHAnsi" w:hAnsiTheme="minorHAnsi" w:cstheme="minorHAnsi"/>
          <w:b/>
          <w:i w:val="0"/>
        </w:rPr>
        <w:t xml:space="preserve"> delete</w:t>
      </w:r>
      <w:r w:rsidRPr="00DC2BD5">
        <w:rPr>
          <w:rStyle w:val="Emphasis"/>
          <w:rFonts w:asciiTheme="minorHAnsi" w:hAnsiTheme="minorHAnsi" w:cstheme="minorHAnsi"/>
          <w:i w:val="0"/>
        </w:rPr>
        <w:t xml:space="preserve"> any highlighted Schedules that you do not need for this Call-Off Contract. </w:t>
      </w:r>
      <w:r w:rsidRPr="00DC2BD5">
        <w:rPr>
          <w:rStyle w:val="Emphasis"/>
          <w:rFonts w:asciiTheme="minorHAnsi" w:hAnsiTheme="minorHAnsi" w:cstheme="minorHAnsi"/>
          <w:b/>
          <w:i w:val="0"/>
        </w:rPr>
        <w:t xml:space="preserve">Add </w:t>
      </w:r>
      <w:r w:rsidRPr="00DC2BD5">
        <w:rPr>
          <w:rStyle w:val="Emphasis"/>
          <w:rFonts w:asciiTheme="minorHAnsi" w:hAnsiTheme="minorHAnsi" w:cstheme="minorHAnsi"/>
          <w:i w:val="0"/>
        </w:rPr>
        <w:t xml:space="preserve">any additional Schedule needed, providing it is within scope of the framework agreement. </w:t>
      </w:r>
      <w:r w:rsidRPr="00DC2BD5">
        <w:rPr>
          <w:rStyle w:val="Emphasis"/>
          <w:rFonts w:asciiTheme="minorHAnsi" w:hAnsiTheme="minorHAnsi" w:cstheme="minorHAnsi"/>
          <w:b/>
          <w:i w:val="0"/>
        </w:rPr>
        <w:t>Remove</w:t>
      </w:r>
      <w:r w:rsidRPr="00DC2BD5">
        <w:rPr>
          <w:rStyle w:val="Emphasis"/>
          <w:rFonts w:asciiTheme="minorHAnsi" w:hAnsiTheme="minorHAnsi" w:cstheme="minorHAnsi"/>
          <w:i w:val="0"/>
        </w:rPr>
        <w:t xml:space="preserve"> any highlighting remaining before finalising this Order Form. </w:t>
      </w:r>
      <w:r w:rsidRPr="00DC2BD5">
        <w:rPr>
          <w:rStyle w:val="Emphasis"/>
          <w:rFonts w:asciiTheme="minorHAnsi" w:hAnsiTheme="minorHAnsi" w:cstheme="minorHAnsi"/>
          <w:b/>
          <w:i w:val="0"/>
        </w:rPr>
        <w:t xml:space="preserve">Remove </w:t>
      </w:r>
      <w:r w:rsidRPr="00DC2BD5">
        <w:rPr>
          <w:rStyle w:val="Emphasis"/>
          <w:rFonts w:asciiTheme="minorHAnsi" w:hAnsiTheme="minorHAnsi" w:cstheme="minorHAnsi"/>
          <w:i w:val="0"/>
        </w:rPr>
        <w:t>this guidance too.]</w:t>
      </w:r>
      <w:r w:rsidR="006A7080" w:rsidRPr="00DC2BD5">
        <w:rPr>
          <w:rStyle w:val="Emphasis"/>
          <w:rFonts w:asciiTheme="minorHAnsi" w:hAnsiTheme="minorHAnsi" w:cstheme="minorHAnsi"/>
          <w:i w:val="0"/>
        </w:rPr>
        <w:t>The following Schedules:</w:t>
      </w:r>
      <w:r w:rsidR="00D37677">
        <w:rPr>
          <w:rStyle w:val="Emphasis"/>
          <w:rFonts w:asciiTheme="minorHAnsi" w:hAnsiTheme="minorHAnsi" w:cstheme="minorHAnsi"/>
          <w:i w:val="0"/>
        </w:rPr>
        <w:t>]</w:t>
      </w:r>
    </w:p>
    <w:p w14:paraId="0479D9C6" w14:textId="42CBC22A" w:rsidR="00900F6B" w:rsidRPr="00DC2BD5" w:rsidRDefault="00900F6B" w:rsidP="00DC2BD5">
      <w:pPr>
        <w:keepNext/>
        <w:spacing w:after="0" w:line="259" w:lineRule="auto"/>
        <w:rPr>
          <w:rStyle w:val="Emphasis"/>
          <w:rFonts w:asciiTheme="minorHAnsi" w:hAnsiTheme="minorHAnsi" w:cstheme="minorHAnsi"/>
          <w:i w:val="0"/>
          <w:iCs w:val="0"/>
        </w:rPr>
      </w:pPr>
    </w:p>
    <w:p w14:paraId="3AB3B1C1" w14:textId="77777777" w:rsidR="00C4492A" w:rsidRPr="002C49A1" w:rsidRDefault="00C4492A" w:rsidP="00D37677">
      <w:pPr>
        <w:suppressAutoHyphens/>
        <w:autoSpaceDN w:val="0"/>
        <w:spacing w:after="0"/>
        <w:textAlignment w:val="baseline"/>
        <w:rPr>
          <w:rFonts w:asciiTheme="minorHAnsi" w:hAnsiTheme="minorHAnsi" w:cstheme="minorHAnsi"/>
          <w:iCs/>
          <w:highlight w:val="yellow"/>
        </w:rPr>
      </w:pPr>
      <w:r w:rsidRPr="002C49A1">
        <w:rPr>
          <w:rFonts w:asciiTheme="minorHAnsi" w:hAnsiTheme="minorHAnsi" w:cstheme="minorHAnsi"/>
          <w:highlight w:val="yellow"/>
        </w:rPr>
        <w:t>Call Off Schedule 26. Scottish Law</w:t>
      </w:r>
    </w:p>
    <w:p w14:paraId="1AB719D9" w14:textId="77777777" w:rsidR="00C4492A" w:rsidRPr="00DC2BD5" w:rsidRDefault="00C4492A">
      <w:pPr>
        <w:suppressAutoHyphens/>
        <w:autoSpaceDN w:val="0"/>
        <w:spacing w:after="0"/>
        <w:textAlignment w:val="baseline"/>
        <w:rPr>
          <w:rStyle w:val="Emphasis"/>
          <w:rFonts w:asciiTheme="minorHAnsi" w:hAnsiTheme="minorHAnsi" w:cstheme="minorHAnsi"/>
          <w:i w:val="0"/>
        </w:rPr>
      </w:pPr>
      <w:r w:rsidRPr="002C49A1">
        <w:rPr>
          <w:rFonts w:asciiTheme="minorHAnsi" w:hAnsiTheme="minorHAnsi" w:cstheme="minorHAnsi"/>
          <w:highlight w:val="yellow"/>
        </w:rPr>
        <w:t>Call Off Schedule 27. Northern Ireland Law</w:t>
      </w:r>
    </w:p>
    <w:p w14:paraId="4A33D00E" w14:textId="044BDF6C" w:rsidR="00AE4C15" w:rsidRPr="00DC2BD5" w:rsidRDefault="00614A5A" w:rsidP="00DC2BD5">
      <w:pPr>
        <w:spacing w:after="0" w:line="259" w:lineRule="auto"/>
        <w:ind w:firstLine="36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[Call-Off Schedule 20 (Clustering)</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6298EBF0" w14:textId="2F26B2FD" w:rsidR="008D2E2A" w:rsidRPr="00DC2BD5" w:rsidRDefault="002A1E58" w:rsidP="001247E5">
      <w:pPr>
        <w:spacing w:after="0" w:line="259" w:lineRule="auto"/>
        <w:ind w:firstLine="360"/>
        <w:rPr>
          <w:rStyle w:val="Emphasis"/>
          <w:rFonts w:asciiTheme="minorHAnsi" w:hAnsiTheme="minorHAnsi" w:cstheme="minorHAnsi"/>
          <w:i w:val="0"/>
          <w:iCs w:val="0"/>
        </w:rPr>
      </w:pPr>
      <w:r>
        <w:rPr>
          <w:rStyle w:val="Emphasis"/>
          <w:rFonts w:asciiTheme="minorHAnsi" w:hAnsiTheme="minorHAnsi" w:cstheme="minorHAnsi"/>
          <w:i w:val="0"/>
          <w:iCs w:val="0"/>
        </w:rPr>
        <w:t xml:space="preserve">Joint </w:t>
      </w:r>
      <w:r w:rsidR="008D2E2A" w:rsidRPr="00DC2BD5">
        <w:rPr>
          <w:rStyle w:val="Emphasis"/>
          <w:rFonts w:asciiTheme="minorHAnsi" w:hAnsiTheme="minorHAnsi" w:cstheme="minorHAnsi"/>
          <w:i w:val="0"/>
          <w:iCs w:val="0"/>
        </w:rPr>
        <w:t>Schedule 1 (Definitions)</w:t>
      </w:r>
    </w:p>
    <w:p w14:paraId="5BAC5506" w14:textId="77777777" w:rsidR="008D2E2A" w:rsidRPr="00DC2BD5" w:rsidRDefault="008D2E2A" w:rsidP="008D2E2A">
      <w:pPr>
        <w:pStyle w:val="ListParagraph"/>
        <w:spacing w:after="0" w:line="259" w:lineRule="auto"/>
        <w:ind w:left="360"/>
        <w:rPr>
          <w:rStyle w:val="Emphasis"/>
          <w:rFonts w:asciiTheme="minorHAnsi" w:hAnsiTheme="minorHAnsi" w:cstheme="minorHAnsi"/>
          <w:i w:val="0"/>
          <w:iCs w:val="0"/>
        </w:rPr>
      </w:pPr>
      <w:r w:rsidRPr="00DC2BD5">
        <w:rPr>
          <w:rStyle w:val="Emphasis"/>
          <w:rFonts w:asciiTheme="minorHAnsi" w:hAnsiTheme="minorHAnsi" w:cstheme="minorHAnsi"/>
          <w:i w:val="0"/>
          <w:iCs w:val="0"/>
        </w:rPr>
        <w:t>Joint Schedule 11 (Processing Data)</w:t>
      </w:r>
    </w:p>
    <w:p w14:paraId="56DFEE40" w14:textId="77777777" w:rsidR="00C4492A" w:rsidRPr="00DC2BD5" w:rsidRDefault="00C4492A" w:rsidP="00DC2BD5">
      <w:pPr>
        <w:spacing w:after="0" w:line="259" w:lineRule="auto"/>
        <w:ind w:firstLine="360"/>
        <w:rPr>
          <w:rStyle w:val="Emphasis"/>
          <w:rFonts w:asciiTheme="minorHAnsi" w:hAnsiTheme="minorHAnsi" w:cstheme="minorHAnsi"/>
          <w:i w:val="0"/>
          <w:iCs w:val="0"/>
        </w:rPr>
      </w:pPr>
      <w:r w:rsidRPr="00DC2BD5">
        <w:rPr>
          <w:rStyle w:val="Emphasis"/>
          <w:rFonts w:asciiTheme="minorHAnsi" w:hAnsiTheme="minorHAnsi" w:cstheme="minorHAnsi"/>
          <w:i w:val="0"/>
          <w:highlight w:val="yellow"/>
        </w:rPr>
        <w:t xml:space="preserve">[Call-Off Schedule 17 (MoD Terms)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04D6B26B" w14:textId="01CCC010" w:rsidR="008D2E2A" w:rsidRDefault="008D2E2A" w:rsidP="00DC2BD5">
      <w:pPr>
        <w:spacing w:after="0" w:line="259" w:lineRule="auto"/>
        <w:ind w:firstLine="360"/>
        <w:rPr>
          <w:rStyle w:val="Emphasis"/>
          <w:rFonts w:asciiTheme="minorHAnsi" w:hAnsiTheme="minorHAnsi" w:cstheme="minorHAnsi"/>
          <w:i w:val="0"/>
        </w:rPr>
      </w:pPr>
      <w:r w:rsidRPr="00DC2BD5">
        <w:rPr>
          <w:rStyle w:val="Emphasis"/>
          <w:rFonts w:asciiTheme="minorHAnsi" w:hAnsiTheme="minorHAnsi" w:cstheme="minorHAnsi"/>
          <w:i w:val="0"/>
        </w:rPr>
        <w:t>Call-Off Schedule 9 (Security)</w:t>
      </w:r>
      <w:r w:rsidRPr="00DC2BD5">
        <w:rPr>
          <w:rStyle w:val="Emphasis"/>
          <w:rFonts w:asciiTheme="minorHAnsi" w:hAnsiTheme="minorHAnsi" w:cstheme="minorHAnsi"/>
          <w:i w:val="0"/>
        </w:rPr>
        <w:tab/>
      </w:r>
    </w:p>
    <w:p w14:paraId="26F0CBCE" w14:textId="1DE4AA43" w:rsidR="002A1E58" w:rsidRPr="00DC2BD5" w:rsidRDefault="002A1E58" w:rsidP="00DC2BD5">
      <w:pPr>
        <w:spacing w:after="0" w:line="259" w:lineRule="auto"/>
        <w:ind w:firstLine="360"/>
        <w:rPr>
          <w:rStyle w:val="Emphasis"/>
          <w:rFonts w:asciiTheme="minorHAnsi" w:hAnsiTheme="minorHAnsi" w:cstheme="minorHAnsi"/>
          <w:i w:val="0"/>
        </w:rPr>
      </w:pPr>
      <w:r w:rsidRPr="001247E5">
        <w:rPr>
          <w:rStyle w:val="Emphasis"/>
          <w:rFonts w:asciiTheme="minorHAnsi" w:hAnsiTheme="minorHAnsi" w:cstheme="minorHAnsi"/>
          <w:i w:val="0"/>
          <w:highlight w:val="yellow"/>
        </w:rPr>
        <w:t>[Call-Off Schedule 2</w:t>
      </w:r>
      <w:r w:rsidR="00A8312E">
        <w:rPr>
          <w:rStyle w:val="Emphasis"/>
          <w:rFonts w:asciiTheme="minorHAnsi" w:hAnsiTheme="minorHAnsi" w:cstheme="minorHAnsi"/>
          <w:i w:val="0"/>
          <w:highlight w:val="yellow"/>
        </w:rPr>
        <w:t>8</w:t>
      </w:r>
      <w:r w:rsidRPr="001247E5">
        <w:rPr>
          <w:rStyle w:val="Emphasis"/>
          <w:rFonts w:asciiTheme="minorHAnsi" w:hAnsiTheme="minorHAnsi" w:cstheme="minorHAnsi"/>
          <w:i w:val="0"/>
          <w:highlight w:val="yellow"/>
        </w:rPr>
        <w:t xml:space="preserve"> (Call Off Specification)</w:t>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r>
      <w:r w:rsidRPr="001247E5">
        <w:rPr>
          <w:rStyle w:val="Emphasis"/>
          <w:rFonts w:asciiTheme="minorHAnsi" w:hAnsiTheme="minorHAnsi" w:cstheme="minorHAnsi"/>
          <w:i w:val="0"/>
          <w:highlight w:val="yellow"/>
        </w:rPr>
        <w:tab/>
        <w:t>]</w:t>
      </w:r>
    </w:p>
    <w:p w14:paraId="5200858C" w14:textId="77777777" w:rsidR="008D2E2A" w:rsidRPr="00DC2BD5" w:rsidRDefault="008D2E2A" w:rsidP="008D2E2A">
      <w:pPr>
        <w:pStyle w:val="ListParagraph"/>
        <w:spacing w:after="0" w:line="259" w:lineRule="auto"/>
        <w:ind w:left="360"/>
        <w:rPr>
          <w:rStyle w:val="Emphasis"/>
          <w:rFonts w:asciiTheme="minorHAnsi" w:hAnsiTheme="minorHAnsi" w:cstheme="minorHAnsi"/>
          <w:i w:val="0"/>
          <w:iCs w:val="0"/>
          <w:lang w:eastAsia="en-GB"/>
        </w:rPr>
      </w:pPr>
      <w:r w:rsidRPr="00DC2BD5">
        <w:rPr>
          <w:rStyle w:val="Emphasis"/>
          <w:rFonts w:asciiTheme="minorHAnsi" w:hAnsiTheme="minorHAnsi" w:cstheme="minorHAnsi"/>
          <w:i w:val="0"/>
          <w:iCs w:val="0"/>
        </w:rPr>
        <w:t xml:space="preserve">Call </w:t>
      </w:r>
      <w:proofErr w:type="gramStart"/>
      <w:r w:rsidRPr="00DC2BD5">
        <w:rPr>
          <w:rStyle w:val="Emphasis"/>
          <w:rFonts w:asciiTheme="minorHAnsi" w:hAnsiTheme="minorHAnsi" w:cstheme="minorHAnsi"/>
          <w:i w:val="0"/>
          <w:iCs w:val="0"/>
        </w:rPr>
        <w:t>Off</w:t>
      </w:r>
      <w:proofErr w:type="gramEnd"/>
      <w:r w:rsidRPr="00DC2BD5">
        <w:rPr>
          <w:rStyle w:val="Emphasis"/>
          <w:rFonts w:asciiTheme="minorHAnsi" w:hAnsiTheme="minorHAnsi" w:cstheme="minorHAnsi"/>
          <w:i w:val="0"/>
          <w:iCs w:val="0"/>
        </w:rPr>
        <w:t xml:space="preserve"> Schedule 4 (Facilities Management)</w:t>
      </w:r>
    </w:p>
    <w:p w14:paraId="01B1FB41" w14:textId="14626939" w:rsidR="00D42387" w:rsidRDefault="00D42387" w:rsidP="00D4238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Call-Off Schedule 6</w:t>
      </w:r>
      <w:r w:rsidR="00A626C3">
        <w:rPr>
          <w:rStyle w:val="Emphasis"/>
          <w:rFonts w:asciiTheme="minorHAnsi" w:hAnsiTheme="minorHAnsi" w:cstheme="minorHAnsi"/>
          <w:i w:val="0"/>
          <w:highlight w:val="yellow"/>
        </w:rPr>
        <w:t>A</w:t>
      </w:r>
      <w:r w:rsidRPr="00DC2BD5">
        <w:rPr>
          <w:rStyle w:val="Emphasis"/>
          <w:rFonts w:asciiTheme="minorHAnsi" w:hAnsiTheme="minorHAnsi" w:cstheme="minorHAnsi"/>
          <w:i w:val="0"/>
          <w:highlight w:val="yellow"/>
        </w:rPr>
        <w:t xml:space="preserve"> (TUPE Surcharge</w:t>
      </w:r>
      <w:r w:rsidRPr="002C49A1">
        <w:rPr>
          <w:rStyle w:val="Emphasis"/>
          <w:rFonts w:asciiTheme="minorHAnsi" w:hAnsiTheme="minorHAnsi" w:cstheme="minorHAnsi"/>
          <w:i w:val="0"/>
          <w:highlight w:val="yellow"/>
        </w:rPr>
        <w:t>)</w:t>
      </w:r>
      <w:r w:rsidR="003734D9" w:rsidRPr="002C49A1">
        <w:rPr>
          <w:rStyle w:val="Emphasis"/>
          <w:rFonts w:asciiTheme="minorHAnsi" w:hAnsiTheme="minorHAnsi" w:cstheme="minorHAnsi"/>
          <w:i w:val="0"/>
          <w:highlight w:val="yellow"/>
        </w:rPr>
        <w:t xml:space="preserve"> Optional for Lot 1B</w:t>
      </w:r>
    </w:p>
    <w:p w14:paraId="52693EBF" w14:textId="0012A3C1" w:rsidR="00875E0C" w:rsidRPr="00DC2BD5" w:rsidRDefault="00875E0C" w:rsidP="00D4238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Call Off Schedule 6B TUPE Transferring Buyer Employees-Contract Price Adjustment (Lot 2A, 2B and 3 only)</w:t>
      </w:r>
    </w:p>
    <w:p w14:paraId="5FD6D813" w14:textId="77777777" w:rsidR="000D5BD0" w:rsidRDefault="00CA56EF" w:rsidP="00D42387">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 Off Schedule 23 (Redundancy Surcharge)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p>
    <w:p w14:paraId="355444F5" w14:textId="36DE1431" w:rsidR="00D42387" w:rsidRPr="00DC2BD5" w:rsidRDefault="00D42387" w:rsidP="00D4238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2 (Staff Transfer)</w:t>
      </w:r>
      <w:r w:rsidR="003734D9">
        <w:rPr>
          <w:rStyle w:val="Emphasis"/>
          <w:rFonts w:asciiTheme="minorHAnsi" w:hAnsiTheme="minorHAnsi" w:cstheme="minorHAnsi"/>
          <w:i w:val="0"/>
        </w:rPr>
        <w:t xml:space="preserve"> </w:t>
      </w:r>
      <w:r w:rsidR="003734D9" w:rsidRPr="002C49A1">
        <w:rPr>
          <w:rStyle w:val="Emphasis"/>
          <w:rFonts w:asciiTheme="minorHAnsi" w:hAnsiTheme="minorHAnsi" w:cstheme="minorHAnsi"/>
          <w:i w:val="0"/>
          <w:highlight w:val="yellow"/>
        </w:rPr>
        <w:t>(Optional for Lot 1B)</w:t>
      </w:r>
    </w:p>
    <w:p w14:paraId="7CE64417"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Call-Off Schedule 2: Part </w:t>
      </w:r>
      <w:proofErr w:type="gramStart"/>
      <w:r w:rsidRPr="00DC2BD5">
        <w:rPr>
          <w:rStyle w:val="Emphasis"/>
          <w:rFonts w:asciiTheme="minorHAnsi" w:hAnsiTheme="minorHAnsi" w:cstheme="minorHAnsi"/>
          <w:i w:val="0"/>
        </w:rPr>
        <w:t>A</w:t>
      </w:r>
      <w:proofErr w:type="gramEnd"/>
      <w:r w:rsidRPr="00DC2BD5">
        <w:rPr>
          <w:rStyle w:val="Emphasis"/>
          <w:rFonts w:asciiTheme="minorHAnsi" w:hAnsiTheme="minorHAnsi" w:cstheme="minorHAnsi"/>
          <w:i w:val="0"/>
        </w:rPr>
        <w:t xml:space="preserve"> (Staff Transfer At Start Date – Outsourcing From the Buyer) Call-Off Schedule 2: Part B (Staff Transfer At Start Date – Transfer From Former Supplier)</w:t>
      </w:r>
    </w:p>
    <w:p w14:paraId="28CF2570"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Call-Off </w:t>
      </w:r>
      <w:proofErr w:type="gramStart"/>
      <w:r w:rsidRPr="00DC2BD5">
        <w:rPr>
          <w:rStyle w:val="Emphasis"/>
          <w:rFonts w:asciiTheme="minorHAnsi" w:hAnsiTheme="minorHAnsi" w:cstheme="minorHAnsi"/>
          <w:i w:val="0"/>
        </w:rPr>
        <w:t>Schedule  2</w:t>
      </w:r>
      <w:proofErr w:type="gramEnd"/>
      <w:r w:rsidRPr="00DC2BD5">
        <w:rPr>
          <w:rStyle w:val="Emphasis"/>
          <w:rFonts w:asciiTheme="minorHAnsi" w:hAnsiTheme="minorHAnsi" w:cstheme="minorHAnsi"/>
          <w:i w:val="0"/>
        </w:rPr>
        <w:t xml:space="preserve">: Part C (No Staff Transfer On Start Date) </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p>
    <w:p w14:paraId="2DDBEF90"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Call-Off </w:t>
      </w:r>
      <w:proofErr w:type="gramStart"/>
      <w:r w:rsidRPr="00DC2BD5">
        <w:rPr>
          <w:rStyle w:val="Emphasis"/>
          <w:rFonts w:asciiTheme="minorHAnsi" w:hAnsiTheme="minorHAnsi" w:cstheme="minorHAnsi"/>
          <w:i w:val="0"/>
        </w:rPr>
        <w:t>Schedule  2</w:t>
      </w:r>
      <w:proofErr w:type="gramEnd"/>
      <w:r w:rsidRPr="00DC2BD5">
        <w:rPr>
          <w:rStyle w:val="Emphasis"/>
          <w:rFonts w:asciiTheme="minorHAnsi" w:hAnsiTheme="minorHAnsi" w:cstheme="minorHAnsi"/>
          <w:i w:val="0"/>
        </w:rPr>
        <w:t xml:space="preserve">: Part D (Pensions) </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p>
    <w:p w14:paraId="698231CA" w14:textId="7E3401B1"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lastRenderedPageBreak/>
        <w:t xml:space="preserve"> - Annex D1</w:t>
      </w:r>
      <w:r w:rsidR="00BF14C7">
        <w:rPr>
          <w:rStyle w:val="Emphasis"/>
          <w:rFonts w:asciiTheme="minorHAnsi" w:hAnsiTheme="minorHAnsi" w:cstheme="minorHAnsi"/>
          <w:i w:val="0"/>
        </w:rPr>
        <w:t>a</w:t>
      </w:r>
      <w:r w:rsidRPr="00DC2BD5">
        <w:rPr>
          <w:rStyle w:val="Emphasis"/>
          <w:rFonts w:asciiTheme="minorHAnsi" w:hAnsiTheme="minorHAnsi" w:cstheme="minorHAnsi"/>
          <w:i w:val="0"/>
        </w:rPr>
        <w:t xml:space="preserve"> (CSPS) </w:t>
      </w:r>
      <w:r w:rsidRPr="00DC2BD5">
        <w:rPr>
          <w:rStyle w:val="Emphasis"/>
          <w:rFonts w:asciiTheme="minorHAnsi" w:hAnsiTheme="minorHAnsi" w:cstheme="minorHAnsi"/>
          <w:i w:val="0"/>
        </w:rPr>
        <w:tab/>
      </w:r>
      <w:r w:rsidR="00BF14C7">
        <w:rPr>
          <w:rStyle w:val="Emphasis"/>
          <w:rFonts w:asciiTheme="minorHAnsi" w:hAnsiTheme="minorHAnsi" w:cstheme="minorHAnsi"/>
          <w:i w:val="0"/>
        </w:rPr>
        <w:t>and Annex D1b (MOD)</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42BD015A" w14:textId="77777777" w:rsidR="00D42387" w:rsidRPr="00DC2BD5" w:rsidRDefault="00D42387" w:rsidP="00D42387">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 - Annex D2 (NHSPS) </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104A389A" w14:textId="54B74F79" w:rsidR="00D42387" w:rsidRPr="00DC2BD5" w:rsidRDefault="00D42387" w:rsidP="00DC2BD5">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 xml:space="preserve"> - Annex D3 (LGPS)</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p>
    <w:p w14:paraId="06C88CCA" w14:textId="77777777" w:rsidR="00D16FB6" w:rsidRPr="00DC2BD5" w:rsidRDefault="00D16FB6" w:rsidP="00D16FB6">
      <w:pPr>
        <w:spacing w:after="0" w:line="259" w:lineRule="auto"/>
        <w:ind w:left="1008"/>
        <w:rPr>
          <w:rStyle w:val="Emphasis"/>
          <w:rFonts w:asciiTheme="minorHAnsi" w:hAnsiTheme="minorHAnsi" w:cstheme="minorHAnsi"/>
          <w:i w:val="0"/>
        </w:rPr>
      </w:pPr>
      <w:r w:rsidRPr="00DC2BD5">
        <w:rPr>
          <w:rStyle w:val="Emphasis"/>
          <w:rFonts w:asciiTheme="minorHAnsi" w:hAnsiTheme="minorHAnsi" w:cstheme="minorHAnsi"/>
          <w:i w:val="0"/>
        </w:rPr>
        <w:t>Call-Off Schedule 2: Part E (Staff Transfer on Exit)</w:t>
      </w:r>
    </w:p>
    <w:p w14:paraId="71BB486C" w14:textId="77777777" w:rsidR="003611B4" w:rsidRPr="00DC2BD5" w:rsidRDefault="00C4492A"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10 (Exit Management)</w:t>
      </w:r>
    </w:p>
    <w:p w14:paraId="39AC0493" w14:textId="77777777" w:rsidR="00CA56EF" w:rsidRPr="00DC2BD5" w:rsidRDefault="00CA56EF" w:rsidP="00CA56EF">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13 (Mobilisation Plan and Testing)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1738570B" w14:textId="77777777" w:rsidR="00CA56EF" w:rsidRPr="00DC2BD5" w:rsidRDefault="00CA56EF" w:rsidP="00CA56EF">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14 (Key Performance Indicators)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32DC208A" w14:textId="77777777" w:rsidR="00CA56EF" w:rsidRPr="00DC2BD5"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4A (Billable Works and Projects)</w:t>
      </w:r>
    </w:p>
    <w:p w14:paraId="18F4DA96" w14:textId="77777777" w:rsidR="00F40097" w:rsidRPr="00DC2BD5" w:rsidRDefault="00F40097" w:rsidP="00F40097">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16 (Benchmarking)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3DB0B58C" w14:textId="77777777" w:rsidR="00CA56EF" w:rsidRPr="00DC2BD5"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5 (Call-Off Pricing)</w:t>
      </w:r>
      <w:r w:rsidRPr="00DC2BD5">
        <w:rPr>
          <w:rStyle w:val="Emphasis"/>
          <w:rFonts w:asciiTheme="minorHAnsi" w:hAnsiTheme="minorHAnsi" w:cstheme="minorHAnsi"/>
          <w:i w:val="0"/>
        </w:rPr>
        <w:tab/>
      </w:r>
    </w:p>
    <w:p w14:paraId="4A817B19" w14:textId="361806C8" w:rsidR="007276BB" w:rsidRPr="00DC2BD5" w:rsidRDefault="007276BB" w:rsidP="007276BB">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 xml:space="preserve">[Call-Off Schedule 12 (ICT Services Terms)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 xml:space="preserve">  ]</w:t>
      </w:r>
    </w:p>
    <w:p w14:paraId="52C8EEE3" w14:textId="16CE4713" w:rsidR="00F40097" w:rsidRPr="00DC2BD5" w:rsidRDefault="00F40097" w:rsidP="007276BB">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rPr>
        <w:t>Call-Off Schedule 8 (Business Continuity and Disaster Recovery)</w:t>
      </w:r>
      <w:r w:rsidRPr="00DC2BD5">
        <w:rPr>
          <w:rStyle w:val="Emphasis"/>
          <w:rFonts w:asciiTheme="minorHAnsi" w:hAnsiTheme="minorHAnsi" w:cstheme="minorHAnsi"/>
          <w:i w:val="0"/>
        </w:rPr>
        <w:tab/>
      </w:r>
    </w:p>
    <w:p w14:paraId="448CBE3A" w14:textId="1BE9F6C1" w:rsidR="00CA56EF"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3 (Continuous Improvement)</w:t>
      </w:r>
    </w:p>
    <w:p w14:paraId="79AC19FC" w14:textId="38EB87B2" w:rsidR="00BF14C7" w:rsidRPr="00DC2BD5" w:rsidRDefault="00BF14C7" w:rsidP="00CA56EF">
      <w:pPr>
        <w:spacing w:after="0" w:line="259" w:lineRule="auto"/>
        <w:ind w:left="720"/>
        <w:rPr>
          <w:rStyle w:val="Emphasis"/>
          <w:rFonts w:asciiTheme="minorHAnsi" w:hAnsiTheme="minorHAnsi" w:cstheme="minorHAnsi"/>
          <w:i w:val="0"/>
        </w:rPr>
      </w:pPr>
      <w:r>
        <w:rPr>
          <w:rStyle w:val="Emphasis"/>
          <w:rFonts w:asciiTheme="minorHAnsi" w:hAnsiTheme="minorHAnsi" w:cstheme="minorHAnsi"/>
          <w:i w:val="0"/>
        </w:rPr>
        <w:t xml:space="preserve">Call </w:t>
      </w:r>
      <w:proofErr w:type="gramStart"/>
      <w:r>
        <w:rPr>
          <w:rStyle w:val="Emphasis"/>
          <w:rFonts w:asciiTheme="minorHAnsi" w:hAnsiTheme="minorHAnsi" w:cstheme="minorHAnsi"/>
          <w:i w:val="0"/>
        </w:rPr>
        <w:t>Off</w:t>
      </w:r>
      <w:proofErr w:type="gramEnd"/>
      <w:r>
        <w:rPr>
          <w:rStyle w:val="Emphasis"/>
          <w:rFonts w:asciiTheme="minorHAnsi" w:hAnsiTheme="minorHAnsi" w:cstheme="minorHAnsi"/>
          <w:i w:val="0"/>
        </w:rPr>
        <w:t xml:space="preserve"> Schedule 11A,</w:t>
      </w:r>
      <w:r w:rsidR="00002399">
        <w:rPr>
          <w:rStyle w:val="Emphasis"/>
          <w:rFonts w:asciiTheme="minorHAnsi" w:hAnsiTheme="minorHAnsi" w:cstheme="minorHAnsi"/>
          <w:i w:val="0"/>
        </w:rPr>
        <w:t xml:space="preserve"> </w:t>
      </w:r>
      <w:r w:rsidR="00FD7791">
        <w:rPr>
          <w:rStyle w:val="Emphasis"/>
          <w:rFonts w:asciiTheme="minorHAnsi" w:hAnsiTheme="minorHAnsi" w:cstheme="minorHAnsi"/>
          <w:i w:val="0"/>
        </w:rPr>
        <w:t>11</w:t>
      </w:r>
      <w:r>
        <w:rPr>
          <w:rStyle w:val="Emphasis"/>
          <w:rFonts w:asciiTheme="minorHAnsi" w:hAnsiTheme="minorHAnsi" w:cstheme="minorHAnsi"/>
          <w:i w:val="0"/>
        </w:rPr>
        <w:t>B and</w:t>
      </w:r>
      <w:r w:rsidR="00FD7791">
        <w:rPr>
          <w:rStyle w:val="Emphasis"/>
          <w:rFonts w:asciiTheme="minorHAnsi" w:hAnsiTheme="minorHAnsi" w:cstheme="minorHAnsi"/>
          <w:i w:val="0"/>
        </w:rPr>
        <w:t xml:space="preserve"> 11</w:t>
      </w:r>
      <w:r>
        <w:rPr>
          <w:rStyle w:val="Emphasis"/>
          <w:rFonts w:asciiTheme="minorHAnsi" w:hAnsiTheme="minorHAnsi" w:cstheme="minorHAnsi"/>
          <w:i w:val="0"/>
        </w:rPr>
        <w:t>C (Insurance Requirements) (Lot 2A, 2B and 3 only)</w:t>
      </w:r>
    </w:p>
    <w:p w14:paraId="250239DE" w14:textId="01F219B0" w:rsidR="00900F6B" w:rsidRPr="00DC2BD5" w:rsidRDefault="006A7080" w:rsidP="00CA56EF">
      <w:pPr>
        <w:spacing w:after="0" w:line="259" w:lineRule="auto"/>
        <w:ind w:left="720"/>
        <w:rPr>
          <w:rStyle w:val="Emphasis"/>
          <w:rFonts w:asciiTheme="minorHAnsi" w:hAnsiTheme="minorHAnsi" w:cstheme="minorHAnsi"/>
          <w:i w:val="0"/>
          <w:lang w:eastAsia="en-GB"/>
        </w:rPr>
      </w:pPr>
      <w:r w:rsidRPr="00DC2BD5">
        <w:rPr>
          <w:rStyle w:val="Emphasis"/>
          <w:rFonts w:asciiTheme="minorHAnsi" w:hAnsiTheme="minorHAnsi" w:cstheme="minorHAnsi"/>
          <w:i w:val="0"/>
        </w:rPr>
        <w:t xml:space="preserve">Joint </w:t>
      </w:r>
      <w:r w:rsidR="00674679" w:rsidRPr="00DC2BD5">
        <w:rPr>
          <w:rStyle w:val="Emphasis"/>
          <w:rFonts w:asciiTheme="minorHAnsi" w:hAnsiTheme="minorHAnsi" w:cstheme="minorHAnsi"/>
          <w:i w:val="0"/>
        </w:rPr>
        <w:t>Schedule 3</w:t>
      </w:r>
      <w:r w:rsidRPr="00DC2BD5">
        <w:rPr>
          <w:rStyle w:val="Emphasis"/>
          <w:rFonts w:asciiTheme="minorHAnsi" w:hAnsiTheme="minorHAnsi" w:cstheme="minorHAnsi"/>
          <w:i w:val="0"/>
        </w:rPr>
        <w:t xml:space="preserve"> (Insurance Requirements)</w:t>
      </w:r>
      <w:r w:rsidR="00BF14C7">
        <w:rPr>
          <w:rStyle w:val="Emphasis"/>
          <w:rFonts w:asciiTheme="minorHAnsi" w:hAnsiTheme="minorHAnsi" w:cstheme="minorHAnsi"/>
          <w:i w:val="0"/>
        </w:rPr>
        <w:t xml:space="preserve"> (Lot 1A, 1B and 2C only)</w:t>
      </w:r>
    </w:p>
    <w:p w14:paraId="6BA2973F" w14:textId="77777777" w:rsidR="00CA56EF" w:rsidRPr="00DC2BD5" w:rsidRDefault="00CA56EF" w:rsidP="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Call-Off Schedule 1 (Transparency Reports)</w:t>
      </w:r>
    </w:p>
    <w:p w14:paraId="6172BBA9" w14:textId="53E0D994" w:rsidR="00900F6B" w:rsidRPr="00DC2BD5" w:rsidRDefault="00C4492A">
      <w:pPr>
        <w:spacing w:after="0" w:line="259" w:lineRule="auto"/>
        <w:ind w:left="720"/>
        <w:rPr>
          <w:rStyle w:val="Emphasis"/>
          <w:rFonts w:asciiTheme="minorHAnsi" w:hAnsiTheme="minorHAnsi" w:cstheme="minorHAnsi"/>
          <w:i w:val="0"/>
          <w:lang w:eastAsia="en-GB"/>
        </w:rPr>
      </w:pPr>
      <w:r w:rsidRPr="00DC2BD5">
        <w:rPr>
          <w:rFonts w:asciiTheme="minorHAnsi" w:hAnsiTheme="minorHAnsi" w:cstheme="minorHAnsi"/>
        </w:rPr>
        <w:t>Joint Schedule 12 (Supply Chain Visibility)</w:t>
      </w:r>
      <w:r w:rsidR="006A7080" w:rsidRPr="00DC2BD5">
        <w:rPr>
          <w:rStyle w:val="Emphasis"/>
          <w:rFonts w:asciiTheme="minorHAnsi" w:hAnsiTheme="minorHAnsi" w:cstheme="minorHAnsi"/>
          <w:i w:val="0"/>
        </w:rPr>
        <w:t xml:space="preserve"> </w:t>
      </w:r>
    </w:p>
    <w:p w14:paraId="162C5E60" w14:textId="77777777" w:rsidR="00CA56EF" w:rsidRPr="00DC2BD5" w:rsidRDefault="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 xml:space="preserve">Joint Schedule 7 (Financial Distress) </w:t>
      </w:r>
      <w:r w:rsidRPr="00DC2BD5">
        <w:rPr>
          <w:rStyle w:val="Emphasis"/>
          <w:rFonts w:asciiTheme="minorHAnsi" w:hAnsiTheme="minorHAnsi" w:cstheme="minorHAnsi"/>
          <w:i w:val="0"/>
        </w:rPr>
        <w:tab/>
      </w:r>
    </w:p>
    <w:p w14:paraId="64365085" w14:textId="77777777" w:rsidR="00F40097" w:rsidRPr="00DC2BD5" w:rsidRDefault="00CA56EF">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[Call Off Schedule 25 (Relevant Convictions) </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rPr>
        <w:t xml:space="preserve">]   </w:t>
      </w:r>
      <w:r w:rsidR="00F40097" w:rsidRPr="00DC2BD5">
        <w:rPr>
          <w:rStyle w:val="Emphasis"/>
          <w:rFonts w:asciiTheme="minorHAnsi" w:hAnsiTheme="minorHAnsi" w:cstheme="minorHAnsi"/>
          <w:i w:val="0"/>
        </w:rPr>
        <w:t xml:space="preserve">Call-Off Schedule 7 (Key Staff) </w:t>
      </w:r>
      <w:r w:rsidR="00F40097" w:rsidRPr="00DC2BD5">
        <w:rPr>
          <w:rStyle w:val="Emphasis"/>
          <w:rFonts w:asciiTheme="minorHAnsi" w:hAnsiTheme="minorHAnsi" w:cstheme="minorHAnsi"/>
          <w:i w:val="0"/>
        </w:rPr>
        <w:tab/>
      </w:r>
    </w:p>
    <w:p w14:paraId="09961D36" w14:textId="4C39E5EB" w:rsidR="00900F6B" w:rsidRPr="00DC2BD5" w:rsidRDefault="006A7080">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rPr>
        <w:t xml:space="preserve">Joint </w:t>
      </w:r>
      <w:r w:rsidR="00A40467" w:rsidRPr="00DC2BD5">
        <w:rPr>
          <w:rStyle w:val="Emphasis"/>
          <w:rFonts w:asciiTheme="minorHAnsi" w:hAnsiTheme="minorHAnsi" w:cstheme="minorHAnsi"/>
          <w:i w:val="0"/>
        </w:rPr>
        <w:t xml:space="preserve">Schedule </w:t>
      </w:r>
      <w:r w:rsidRPr="00DC2BD5">
        <w:rPr>
          <w:rStyle w:val="Emphasis"/>
          <w:rFonts w:asciiTheme="minorHAnsi" w:hAnsiTheme="minorHAnsi" w:cstheme="minorHAnsi"/>
          <w:i w:val="0"/>
        </w:rPr>
        <w:t>6 (Key Subcontractors)</w:t>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466ED689" w14:textId="25547381" w:rsidR="003611B4" w:rsidRPr="00DC2BD5" w:rsidRDefault="00C4492A" w:rsidP="00DC2BD5">
      <w:pPr>
        <w:spacing w:after="0" w:line="259" w:lineRule="auto"/>
        <w:ind w:firstLine="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[Joint </w:t>
      </w:r>
      <w:proofErr w:type="gramStart"/>
      <w:r w:rsidRPr="00DC2BD5">
        <w:rPr>
          <w:rStyle w:val="Emphasis"/>
          <w:rFonts w:asciiTheme="minorHAnsi" w:hAnsiTheme="minorHAnsi" w:cstheme="minorHAnsi"/>
          <w:i w:val="0"/>
          <w:highlight w:val="yellow"/>
        </w:rPr>
        <w:t>Schedule  9</w:t>
      </w:r>
      <w:proofErr w:type="gramEnd"/>
      <w:r w:rsidRPr="00DC2BD5">
        <w:rPr>
          <w:rStyle w:val="Emphasis"/>
          <w:rFonts w:asciiTheme="minorHAnsi" w:hAnsiTheme="minorHAnsi" w:cstheme="minorHAnsi"/>
          <w:i w:val="0"/>
          <w:highlight w:val="yellow"/>
        </w:rPr>
        <w:t xml:space="preserve"> (Minimum Standards of Reliability)</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000D5BD0">
        <w:rPr>
          <w:rStyle w:val="Emphasis"/>
          <w:rFonts w:asciiTheme="minorHAnsi" w:hAnsiTheme="minorHAnsi" w:cstheme="minorHAnsi"/>
          <w:i w:val="0"/>
        </w:rPr>
        <w:t>]</w:t>
      </w:r>
      <w:r w:rsidR="006A7080" w:rsidRPr="00DC2BD5">
        <w:rPr>
          <w:rStyle w:val="Emphasis"/>
          <w:rFonts w:asciiTheme="minorHAnsi" w:hAnsiTheme="minorHAnsi" w:cstheme="minorHAnsi"/>
          <w:i w:val="0"/>
        </w:rPr>
        <w:tab/>
      </w:r>
    </w:p>
    <w:p w14:paraId="68856B0A" w14:textId="776D8E35" w:rsidR="00F40097" w:rsidRPr="00DC2BD5" w:rsidRDefault="003611B4" w:rsidP="00DC2BD5">
      <w:pPr>
        <w:spacing w:after="0" w:line="259" w:lineRule="auto"/>
        <w:jc w:val="both"/>
        <w:rPr>
          <w:rStyle w:val="Emphasis"/>
          <w:rFonts w:asciiTheme="minorHAnsi" w:hAnsiTheme="minorHAnsi" w:cstheme="minorHAnsi"/>
          <w:i w:val="0"/>
          <w:highlight w:val="yellow"/>
        </w:rPr>
      </w:pPr>
      <w:r w:rsidRPr="00DC2BD5">
        <w:rPr>
          <w:rStyle w:val="Emphasis"/>
          <w:rFonts w:asciiTheme="minorHAnsi" w:hAnsiTheme="minorHAnsi" w:cstheme="minorHAnsi"/>
          <w:i w:val="0"/>
        </w:rPr>
        <w:tab/>
      </w:r>
      <w:r w:rsidR="00F40097" w:rsidRPr="00DC2BD5">
        <w:rPr>
          <w:rStyle w:val="Emphasis"/>
          <w:rFonts w:asciiTheme="minorHAnsi" w:hAnsiTheme="minorHAnsi" w:cstheme="minorHAnsi"/>
          <w:i w:val="0"/>
          <w:highlight w:val="yellow"/>
        </w:rPr>
        <w:t xml:space="preserve">[Call-Off Schedule 18 (Concession Agreement) </w:t>
      </w:r>
      <w:r w:rsidR="00F40097" w:rsidRPr="00DC2BD5">
        <w:rPr>
          <w:rStyle w:val="Emphasis"/>
          <w:rFonts w:asciiTheme="minorHAnsi" w:hAnsiTheme="minorHAnsi" w:cstheme="minorHAnsi"/>
          <w:i w:val="0"/>
          <w:highlight w:val="yellow"/>
        </w:rPr>
        <w:tab/>
      </w:r>
      <w:r w:rsidR="0059292E">
        <w:rPr>
          <w:rStyle w:val="Emphasis"/>
          <w:rFonts w:asciiTheme="minorHAnsi" w:hAnsiTheme="minorHAnsi" w:cstheme="minorHAnsi"/>
          <w:i w:val="0"/>
          <w:highlight w:val="yellow"/>
        </w:rPr>
        <w:t>(Lot 3 only)</w:t>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t xml:space="preserve"> ]</w:t>
      </w:r>
    </w:p>
    <w:p w14:paraId="4D9A81EB" w14:textId="40F58D4D" w:rsidR="00614A5A" w:rsidRPr="00DC2BD5" w:rsidRDefault="00614A5A" w:rsidP="00614A5A">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[Call-Off Schedule 21 (Performance Bond)</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w:t>
      </w:r>
    </w:p>
    <w:p w14:paraId="05E06491" w14:textId="6FCB5552" w:rsidR="00223C5D" w:rsidRPr="00DC2BD5" w:rsidRDefault="00F40097" w:rsidP="00F4009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 </w:t>
      </w:r>
      <w:r w:rsidR="00A40467" w:rsidRPr="00DC2BD5">
        <w:rPr>
          <w:rStyle w:val="Emphasis"/>
          <w:rFonts w:asciiTheme="minorHAnsi" w:hAnsiTheme="minorHAnsi" w:cstheme="minorHAnsi"/>
          <w:i w:val="0"/>
          <w:highlight w:val="yellow"/>
        </w:rPr>
        <w:t xml:space="preserve">[Joint Schedule </w:t>
      </w:r>
      <w:r w:rsidR="006A7080" w:rsidRPr="00DC2BD5">
        <w:rPr>
          <w:rStyle w:val="Emphasis"/>
          <w:rFonts w:asciiTheme="minorHAnsi" w:hAnsiTheme="minorHAnsi" w:cstheme="minorHAnsi"/>
          <w:i w:val="0"/>
          <w:highlight w:val="yellow"/>
        </w:rPr>
        <w:t>8 (Guarantee)</w:t>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highlight w:val="yellow"/>
        </w:rPr>
        <w:tab/>
      </w:r>
      <w:r w:rsidR="008A0B0D" w:rsidRPr="00DC2BD5">
        <w:rPr>
          <w:rStyle w:val="Emphasis"/>
          <w:rFonts w:asciiTheme="minorHAnsi" w:hAnsiTheme="minorHAnsi" w:cstheme="minorHAnsi"/>
          <w:i w:val="0"/>
        </w:rPr>
        <w:t xml:space="preserve">] </w:t>
      </w:r>
    </w:p>
    <w:p w14:paraId="76D8BAE1" w14:textId="273A9B2A" w:rsidR="00F40097" w:rsidRPr="00DC2BD5" w:rsidRDefault="00F40097" w:rsidP="00F40097">
      <w:pPr>
        <w:spacing w:after="0" w:line="259" w:lineRule="auto"/>
        <w:ind w:left="720"/>
        <w:rPr>
          <w:rStyle w:val="Emphasis"/>
          <w:rFonts w:asciiTheme="minorHAnsi" w:hAnsiTheme="minorHAnsi" w:cstheme="minorHAnsi"/>
          <w:i w:val="0"/>
          <w:highlight w:val="yellow"/>
        </w:rPr>
      </w:pPr>
      <w:r w:rsidRPr="00DC2BD5">
        <w:rPr>
          <w:rStyle w:val="Emphasis"/>
          <w:rFonts w:asciiTheme="minorHAnsi" w:hAnsiTheme="minorHAnsi" w:cstheme="minorHAnsi"/>
          <w:i w:val="0"/>
          <w:highlight w:val="yellow"/>
        </w:rPr>
        <w:t>[Call-Off Schedule 19 (Collateral Warranty Agreements)</w:t>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r>
      <w:r w:rsidRPr="00DC2BD5">
        <w:rPr>
          <w:rStyle w:val="Emphasis"/>
          <w:rFonts w:asciiTheme="minorHAnsi" w:hAnsiTheme="minorHAnsi" w:cstheme="minorHAnsi"/>
          <w:i w:val="0"/>
          <w:highlight w:val="yellow"/>
        </w:rPr>
        <w:tab/>
        <w:t>]</w:t>
      </w:r>
    </w:p>
    <w:p w14:paraId="694FD182" w14:textId="0E5F6C15" w:rsidR="00F40097" w:rsidRPr="00DC2BD5" w:rsidRDefault="003611B4" w:rsidP="00DC2BD5">
      <w:pPr>
        <w:suppressAutoHyphens/>
        <w:autoSpaceDN w:val="0"/>
        <w:spacing w:after="0"/>
        <w:textAlignment w:val="baseline"/>
        <w:rPr>
          <w:rFonts w:asciiTheme="minorHAnsi" w:hAnsiTheme="minorHAnsi" w:cstheme="minorHAnsi"/>
          <w:iCs/>
          <w:highlight w:val="yellow"/>
        </w:rPr>
      </w:pPr>
      <w:r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 xml:space="preserve">[Call-Off Schedule 15 (Contract Management) </w:t>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r>
      <w:r w:rsidR="00F40097" w:rsidRPr="00DC2BD5">
        <w:rPr>
          <w:rStyle w:val="Emphasis"/>
          <w:rFonts w:asciiTheme="minorHAnsi" w:hAnsiTheme="minorHAnsi" w:cstheme="minorHAnsi"/>
          <w:i w:val="0"/>
          <w:highlight w:val="yellow"/>
        </w:rPr>
        <w:tab/>
        <w:t>]</w:t>
      </w:r>
    </w:p>
    <w:p w14:paraId="7BAAF7B2" w14:textId="7DC22297" w:rsidR="00CA56EF" w:rsidRPr="00DC2BD5" w:rsidRDefault="00F40097" w:rsidP="00F40097">
      <w:pPr>
        <w:spacing w:after="0" w:line="259" w:lineRule="auto"/>
        <w:ind w:left="720"/>
        <w:rPr>
          <w:rStyle w:val="Emphasis"/>
          <w:rFonts w:asciiTheme="minorHAnsi" w:hAnsiTheme="minorHAnsi" w:cstheme="minorHAnsi"/>
          <w:i w:val="0"/>
        </w:rPr>
      </w:pPr>
      <w:r w:rsidRPr="00DC2BD5">
        <w:rPr>
          <w:rStyle w:val="Emphasis"/>
          <w:rFonts w:asciiTheme="minorHAnsi" w:hAnsiTheme="minorHAnsi" w:cstheme="minorHAnsi"/>
          <w:i w:val="0"/>
          <w:highlight w:val="yellow"/>
        </w:rPr>
        <w:t xml:space="preserve"> </w:t>
      </w:r>
      <w:r w:rsidR="00CA56EF" w:rsidRPr="00DC2BD5">
        <w:rPr>
          <w:rStyle w:val="Emphasis"/>
          <w:rFonts w:asciiTheme="minorHAnsi" w:hAnsiTheme="minorHAnsi" w:cstheme="minorHAnsi"/>
          <w:i w:val="0"/>
          <w:highlight w:val="yellow"/>
        </w:rPr>
        <w:t xml:space="preserve">[Call Off Schedule 24 (Collaboration) </w:t>
      </w:r>
      <w:r w:rsidR="00CA56EF" w:rsidRPr="00DC2BD5">
        <w:rPr>
          <w:rStyle w:val="Emphasis"/>
          <w:rFonts w:asciiTheme="minorHAnsi" w:hAnsiTheme="minorHAnsi" w:cstheme="minorHAnsi"/>
          <w:i w:val="0"/>
          <w:highlight w:val="yellow"/>
        </w:rPr>
        <w:tab/>
      </w:r>
      <w:r w:rsidR="00752274">
        <w:rPr>
          <w:rStyle w:val="Emphasis"/>
          <w:rFonts w:asciiTheme="minorHAnsi" w:hAnsiTheme="minorHAnsi" w:cstheme="minorHAnsi"/>
          <w:i w:val="0"/>
          <w:highlight w:val="yellow"/>
        </w:rPr>
        <w:t>(</w:t>
      </w:r>
      <w:r w:rsidR="0059292E">
        <w:rPr>
          <w:rStyle w:val="Emphasis"/>
          <w:rFonts w:asciiTheme="minorHAnsi" w:hAnsiTheme="minorHAnsi" w:cstheme="minorHAnsi"/>
          <w:i w:val="0"/>
          <w:highlight w:val="yellow"/>
        </w:rPr>
        <w:t>Lot</w:t>
      </w:r>
      <w:r w:rsidR="00752274">
        <w:rPr>
          <w:rStyle w:val="Emphasis"/>
          <w:rFonts w:asciiTheme="minorHAnsi" w:hAnsiTheme="minorHAnsi" w:cstheme="minorHAnsi"/>
          <w:i w:val="0"/>
          <w:highlight w:val="yellow"/>
        </w:rPr>
        <w:t xml:space="preserve"> 2A, 2B and 3</w:t>
      </w:r>
      <w:r w:rsidR="0059292E">
        <w:rPr>
          <w:rStyle w:val="Emphasis"/>
          <w:rFonts w:asciiTheme="minorHAnsi" w:hAnsiTheme="minorHAnsi" w:cstheme="minorHAnsi"/>
          <w:i w:val="0"/>
          <w:highlight w:val="yellow"/>
        </w:rPr>
        <w:t xml:space="preserve"> only</w:t>
      </w:r>
      <w:r w:rsidR="00752274">
        <w:rPr>
          <w:rStyle w:val="Emphasis"/>
          <w:rFonts w:asciiTheme="minorHAnsi" w:hAnsiTheme="minorHAnsi" w:cstheme="minorHAnsi"/>
          <w:i w:val="0"/>
          <w:highlight w:val="yellow"/>
        </w:rPr>
        <w:t>)</w:t>
      </w:r>
      <w:r w:rsidR="00CA56EF" w:rsidRPr="00DC2BD5">
        <w:rPr>
          <w:rStyle w:val="Emphasis"/>
          <w:rFonts w:asciiTheme="minorHAnsi" w:hAnsiTheme="minorHAnsi" w:cstheme="minorHAnsi"/>
          <w:i w:val="0"/>
          <w:highlight w:val="yellow"/>
        </w:rPr>
        <w:tab/>
      </w:r>
      <w:r w:rsidR="00CA56EF" w:rsidRPr="00DC2BD5">
        <w:rPr>
          <w:rStyle w:val="Emphasis"/>
          <w:rFonts w:asciiTheme="minorHAnsi" w:hAnsiTheme="minorHAnsi" w:cstheme="minorHAnsi"/>
          <w:i w:val="0"/>
          <w:highlight w:val="yellow"/>
        </w:rPr>
        <w:tab/>
      </w:r>
      <w:r w:rsidR="00CA56EF" w:rsidRPr="00DC2BD5">
        <w:rPr>
          <w:rStyle w:val="Emphasis"/>
          <w:rFonts w:asciiTheme="minorHAnsi" w:hAnsiTheme="minorHAnsi" w:cstheme="minorHAnsi"/>
          <w:i w:val="0"/>
          <w:highlight w:val="yellow"/>
        </w:rPr>
        <w:tab/>
      </w:r>
      <w:r w:rsidR="00CA56EF" w:rsidRPr="00DC2BD5">
        <w:rPr>
          <w:rStyle w:val="Emphasis"/>
          <w:rFonts w:asciiTheme="minorHAnsi" w:hAnsiTheme="minorHAnsi" w:cstheme="minorHAnsi"/>
          <w:i w:val="0"/>
          <w:highlight w:val="yellow"/>
        </w:rPr>
        <w:tab/>
        <w:t>]</w:t>
      </w:r>
    </w:p>
    <w:p w14:paraId="72EEC1AB" w14:textId="77777777" w:rsidR="00D27AAB" w:rsidRPr="00DC2BD5" w:rsidRDefault="00D27AAB" w:rsidP="00DC2BD5">
      <w:pPr>
        <w:pStyle w:val="ListParagraph"/>
        <w:spacing w:after="0"/>
        <w:ind w:left="450" w:firstLine="270"/>
        <w:rPr>
          <w:rStyle w:val="Emphasis"/>
          <w:rFonts w:asciiTheme="minorHAnsi" w:hAnsiTheme="minorHAnsi" w:cstheme="minorHAnsi"/>
          <w:i w:val="0"/>
        </w:rPr>
      </w:pPr>
      <w:r w:rsidRPr="00DC2BD5">
        <w:rPr>
          <w:rStyle w:val="Emphasis"/>
          <w:rFonts w:asciiTheme="minorHAnsi" w:hAnsiTheme="minorHAnsi" w:cstheme="minorHAnsi"/>
          <w:i w:val="0"/>
        </w:rPr>
        <w:t xml:space="preserve">Joint Schedule 10 (Rectification Plan) </w:t>
      </w:r>
    </w:p>
    <w:p w14:paraId="002F432F" w14:textId="25BB6282" w:rsidR="008D2E2A" w:rsidRPr="00752274" w:rsidRDefault="008D2E2A" w:rsidP="00DC2BD5">
      <w:pPr>
        <w:suppressAutoHyphens/>
        <w:autoSpaceDN w:val="0"/>
        <w:spacing w:after="0"/>
        <w:ind w:firstLine="720"/>
        <w:textAlignment w:val="baseline"/>
        <w:rPr>
          <w:rFonts w:asciiTheme="minorHAnsi" w:hAnsiTheme="minorHAnsi" w:cstheme="minorHAnsi"/>
        </w:rPr>
      </w:pPr>
      <w:r w:rsidRPr="00DC2BD5">
        <w:rPr>
          <w:rStyle w:val="Emphasis"/>
          <w:rFonts w:asciiTheme="minorHAnsi" w:hAnsiTheme="minorHAnsi" w:cstheme="minorHAnsi"/>
          <w:i w:val="0"/>
        </w:rPr>
        <w:t>Joint Schedule 2 (Variation Form)</w:t>
      </w:r>
      <w:r w:rsidRPr="00752274">
        <w:rPr>
          <w:rFonts w:asciiTheme="minorHAnsi" w:hAnsiTheme="minorHAnsi" w:cstheme="minorHAnsi"/>
        </w:rPr>
        <w:t xml:space="preserve"> </w:t>
      </w:r>
    </w:p>
    <w:p w14:paraId="74E86F7A" w14:textId="5260F04D" w:rsidR="00223C5D" w:rsidRPr="00DC2BD5" w:rsidRDefault="00C4492A" w:rsidP="00DC2BD5">
      <w:pPr>
        <w:spacing w:after="0" w:line="259" w:lineRule="auto"/>
        <w:ind w:firstLine="720"/>
        <w:rPr>
          <w:rStyle w:val="Emphasis"/>
          <w:rFonts w:asciiTheme="minorHAnsi" w:hAnsiTheme="minorHAnsi" w:cstheme="minorHAnsi"/>
          <w:i w:val="0"/>
        </w:rPr>
      </w:pPr>
      <w:r w:rsidRPr="00DC2BD5">
        <w:rPr>
          <w:rStyle w:val="Emphasis"/>
          <w:rFonts w:asciiTheme="minorHAnsi" w:hAnsiTheme="minorHAnsi" w:cstheme="minorHAnsi"/>
          <w:i w:val="0"/>
        </w:rPr>
        <w:t>Schedule 4 (Commercially Sensitive Information)</w:t>
      </w:r>
    </w:p>
    <w:p w14:paraId="322498ED" w14:textId="4713CB80" w:rsidR="007D0FF7" w:rsidRPr="00DC2BD5" w:rsidRDefault="006A7080" w:rsidP="00DC2BD5">
      <w:pPr>
        <w:spacing w:after="0" w:line="259" w:lineRule="auto"/>
        <w:ind w:left="1008"/>
        <w:rPr>
          <w:rStyle w:val="Emphasis"/>
          <w:rFonts w:asciiTheme="minorHAnsi" w:hAnsiTheme="minorHAnsi" w:cstheme="minorHAnsi"/>
          <w:i w:val="0"/>
          <w:highlight w:val="yellow"/>
        </w:rPr>
      </w:pP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r>
      <w:r w:rsidRPr="00DC2BD5">
        <w:rPr>
          <w:rStyle w:val="Emphasis"/>
          <w:rFonts w:asciiTheme="minorHAnsi" w:hAnsiTheme="minorHAnsi" w:cstheme="minorHAnsi"/>
          <w:i w:val="0"/>
        </w:rPr>
        <w:tab/>
        <w:t xml:space="preserve"> </w:t>
      </w:r>
    </w:p>
    <w:p w14:paraId="410B7E69" w14:textId="1A62E1DE" w:rsidR="004477C9" w:rsidRPr="00DC2BD5" w:rsidRDefault="004477C9" w:rsidP="00DC2BD5">
      <w:pPr>
        <w:pStyle w:val="ListParagraph"/>
        <w:numPr>
          <w:ilvl w:val="0"/>
          <w:numId w:val="5"/>
        </w:numPr>
        <w:spacing w:after="0" w:line="259" w:lineRule="auto"/>
        <w:rPr>
          <w:rStyle w:val="Emphasis"/>
          <w:rFonts w:asciiTheme="minorHAnsi" w:hAnsiTheme="minorHAnsi" w:cstheme="minorHAnsi"/>
          <w:i w:val="0"/>
          <w:iCs w:val="0"/>
        </w:rPr>
      </w:pPr>
      <w:r w:rsidRPr="00DC2BD5">
        <w:rPr>
          <w:rStyle w:val="Emphasis"/>
          <w:rFonts w:asciiTheme="minorHAnsi" w:hAnsiTheme="minorHAnsi" w:cstheme="minorHAnsi"/>
          <w:i w:val="0"/>
          <w:iCs w:val="0"/>
        </w:rPr>
        <w:t xml:space="preserve">The </w:t>
      </w:r>
      <w:r w:rsidR="00B94B60">
        <w:rPr>
          <w:rStyle w:val="Emphasis"/>
          <w:rFonts w:asciiTheme="minorHAnsi" w:hAnsiTheme="minorHAnsi" w:cstheme="minorHAnsi"/>
          <w:i w:val="0"/>
          <w:iCs w:val="0"/>
        </w:rPr>
        <w:t xml:space="preserve">FM </w:t>
      </w:r>
      <w:r w:rsidRPr="00DC2BD5">
        <w:rPr>
          <w:rStyle w:val="Emphasis"/>
          <w:rFonts w:asciiTheme="minorHAnsi" w:hAnsiTheme="minorHAnsi" w:cstheme="minorHAnsi"/>
          <w:i w:val="0"/>
          <w:iCs w:val="0"/>
        </w:rPr>
        <w:t>Core Terms (v</w:t>
      </w:r>
      <w:r w:rsidR="00B94B60">
        <w:rPr>
          <w:rStyle w:val="Emphasis"/>
          <w:rFonts w:asciiTheme="minorHAnsi" w:hAnsiTheme="minorHAnsi" w:cstheme="minorHAnsi"/>
          <w:i w:val="0"/>
          <w:iCs w:val="0"/>
        </w:rPr>
        <w:t>FM2</w:t>
      </w:r>
      <w:r w:rsidR="00D45EE1" w:rsidRPr="00DC2BD5">
        <w:rPr>
          <w:rStyle w:val="Emphasis"/>
          <w:rFonts w:asciiTheme="minorHAnsi" w:hAnsiTheme="minorHAnsi" w:cstheme="minorHAnsi"/>
          <w:i w:val="0"/>
          <w:iCs w:val="0"/>
        </w:rPr>
        <w:t>)</w:t>
      </w:r>
    </w:p>
    <w:p w14:paraId="70FD5277" w14:textId="77777777" w:rsidR="00900F6B" w:rsidRPr="00DC2BD5" w:rsidRDefault="006A7080" w:rsidP="00DC2BD5">
      <w:pPr>
        <w:pStyle w:val="ListParagraph"/>
        <w:numPr>
          <w:ilvl w:val="0"/>
          <w:numId w:val="5"/>
        </w:numPr>
        <w:spacing w:after="0" w:line="259" w:lineRule="auto"/>
        <w:rPr>
          <w:rFonts w:asciiTheme="minorHAnsi" w:hAnsiTheme="minorHAnsi" w:cstheme="minorHAnsi"/>
        </w:rPr>
      </w:pPr>
      <w:r w:rsidRPr="00DC2BD5">
        <w:rPr>
          <w:rStyle w:val="Emphasis"/>
          <w:rFonts w:asciiTheme="minorHAnsi" w:hAnsiTheme="minorHAnsi" w:cstheme="minorHAnsi"/>
          <w:i w:val="0"/>
        </w:rPr>
        <w:t>Joint Schedule 5 (Corporate Social Responsibility).</w:t>
      </w:r>
    </w:p>
    <w:p w14:paraId="415194A5" w14:textId="77777777" w:rsidR="00900F6B" w:rsidRPr="00DC2BD5" w:rsidRDefault="006A7080" w:rsidP="00DC2BD5">
      <w:pPr>
        <w:pStyle w:val="ListParagraph"/>
        <w:numPr>
          <w:ilvl w:val="0"/>
          <w:numId w:val="5"/>
        </w:numPr>
        <w:spacing w:after="0" w:line="259" w:lineRule="auto"/>
        <w:rPr>
          <w:rFonts w:asciiTheme="minorHAnsi" w:hAnsiTheme="minorHAnsi" w:cstheme="minorHAnsi"/>
          <w:highlight w:val="yellow"/>
        </w:rPr>
      </w:pPr>
      <w:r w:rsidRPr="00DC2BD5">
        <w:rPr>
          <w:rStyle w:val="Emphasis"/>
          <w:rFonts w:asciiTheme="minorHAnsi" w:hAnsiTheme="minorHAnsi" w:cstheme="minorHAnsi"/>
          <w:i w:val="0"/>
          <w:highlight w:val="yellow"/>
        </w:rPr>
        <w:t>[Call-Off Schedule </w:t>
      </w:r>
      <w:r w:rsidR="00E30DE8" w:rsidRPr="00DC2BD5">
        <w:rPr>
          <w:rStyle w:val="Emphasis"/>
          <w:rFonts w:asciiTheme="minorHAnsi" w:hAnsiTheme="minorHAnsi" w:cstheme="minorHAnsi"/>
          <w:i w:val="0"/>
          <w:highlight w:val="yellow"/>
        </w:rPr>
        <w:t xml:space="preserve">22 </w:t>
      </w:r>
      <w:r w:rsidRPr="00DC2BD5">
        <w:rPr>
          <w:rFonts w:asciiTheme="minorHAnsi" w:hAnsiTheme="minorHAnsi" w:cstheme="minorHAnsi"/>
          <w:highlight w:val="yellow"/>
        </w:rPr>
        <w:t>(Call-Off Tender) provided that any parts of the Call-Off Tender which offer a better commercial position for the Buyer (as decided by the Buyer) will take precedence over the documents above.]</w:t>
      </w:r>
    </w:p>
    <w:p w14:paraId="71C049B1" w14:textId="77777777" w:rsidR="00900F6B" w:rsidRPr="00DC2BD5" w:rsidRDefault="006A7080">
      <w:pPr>
        <w:pStyle w:val="ListParagraph"/>
        <w:ind w:right="936"/>
        <w:rPr>
          <w:rFonts w:asciiTheme="minorHAnsi" w:hAnsiTheme="minorHAnsi" w:cstheme="minorHAnsi"/>
        </w:rPr>
      </w:pPr>
      <w:r w:rsidRPr="00DC2BD5">
        <w:rPr>
          <w:rFonts w:asciiTheme="minorHAnsi" w:hAnsiTheme="minorHAnsi" w:cstheme="minorHAnsi"/>
          <w:highlight w:val="yellow"/>
        </w:rPr>
        <w:t>[</w:t>
      </w:r>
      <w:r w:rsidRPr="00DC2BD5">
        <w:rPr>
          <w:rFonts w:asciiTheme="minorHAnsi" w:hAnsiTheme="minorHAnsi" w:cstheme="minorHAnsi"/>
          <w:i/>
          <w:highlight w:val="yellow"/>
        </w:rPr>
        <w:t>Guidance note: Please amend each optional/ special schedule and reference here as applicable. Link to be provided to the Buyer where the additional schedules are held online]</w:t>
      </w:r>
      <w:r w:rsidRPr="00DC2BD5">
        <w:rPr>
          <w:rFonts w:asciiTheme="minorHAnsi" w:hAnsiTheme="minorHAnsi" w:cstheme="minorHAnsi"/>
          <w:i/>
        </w:rPr>
        <w:t>.</w:t>
      </w:r>
    </w:p>
    <w:p w14:paraId="78D7FDA3"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 xml:space="preserve">No other terms whether written on the back of, appended to this Order Form, or presented at the time of delivery shall form part of the Call-Off Contract. </w:t>
      </w:r>
    </w:p>
    <w:p w14:paraId="112A5D9D" w14:textId="77777777" w:rsidR="00900F6B" w:rsidRPr="00DC2BD5" w:rsidRDefault="00900F6B">
      <w:pPr>
        <w:tabs>
          <w:tab w:val="left" w:pos="2257"/>
        </w:tabs>
        <w:spacing w:after="0" w:line="259" w:lineRule="auto"/>
        <w:rPr>
          <w:rFonts w:asciiTheme="minorHAnsi" w:hAnsiTheme="minorHAnsi" w:cstheme="minorHAnsi"/>
        </w:rPr>
      </w:pPr>
    </w:p>
    <w:p w14:paraId="21560C3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CALL-OFF SPECIAL TERMS: </w:t>
      </w:r>
    </w:p>
    <w:p w14:paraId="7D1EFB42" w14:textId="77777777" w:rsidR="00C956D7" w:rsidRPr="00DC2BD5" w:rsidRDefault="00C956D7" w:rsidP="00C956D7">
      <w:pPr>
        <w:tabs>
          <w:tab w:val="left" w:pos="2257"/>
        </w:tabs>
        <w:spacing w:after="0" w:line="259" w:lineRule="auto"/>
        <w:rPr>
          <w:rFonts w:asciiTheme="minorHAnsi" w:hAnsiTheme="minorHAnsi" w:cstheme="minorHAnsi"/>
          <w:b/>
        </w:rPr>
      </w:pPr>
    </w:p>
    <w:p w14:paraId="289A010C" w14:textId="77777777" w:rsidR="00C956D7" w:rsidRPr="00DC2BD5" w:rsidRDefault="00C956D7" w:rsidP="00C956D7">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lastRenderedPageBreak/>
        <w:t xml:space="preserve">[Guidance: check any proposed special terms with the Policy Implementation team. Please email </w:t>
      </w:r>
      <w:hyperlink r:id="rId8" w:history="1">
        <w:r w:rsidRPr="00DC2BD5">
          <w:rPr>
            <w:rStyle w:val="Hyperlink"/>
            <w:rFonts w:asciiTheme="minorHAnsi" w:hAnsiTheme="minorHAnsi" w:cstheme="minorHAnsi"/>
            <w:highlight w:val="yellow"/>
          </w:rPr>
          <w:t>operationalsupport@crowncommercial.gov.uk</w:t>
        </w:r>
      </w:hyperlink>
      <w:r w:rsidRPr="00DC2BD5">
        <w:rPr>
          <w:rFonts w:asciiTheme="minorHAnsi" w:hAnsiTheme="minorHAnsi" w:cstheme="minorHAnsi"/>
          <w:b/>
          <w:highlight w:val="yellow"/>
        </w:rPr>
        <w:t>]</w:t>
      </w:r>
    </w:p>
    <w:p w14:paraId="3726FCC1" w14:textId="77777777" w:rsidR="00C956D7" w:rsidRPr="00DC2BD5" w:rsidRDefault="00C956D7" w:rsidP="00C956D7">
      <w:pPr>
        <w:tabs>
          <w:tab w:val="left" w:pos="2257"/>
        </w:tabs>
        <w:spacing w:after="0" w:line="259" w:lineRule="auto"/>
        <w:rPr>
          <w:rFonts w:asciiTheme="minorHAnsi" w:hAnsiTheme="minorHAnsi" w:cstheme="minorHAnsi"/>
          <w:b/>
        </w:rPr>
      </w:pPr>
    </w:p>
    <w:p w14:paraId="6DBB585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The following Special Terms shall be incorporated into this Call-Off Contract:</w:t>
      </w:r>
    </w:p>
    <w:p w14:paraId="47382452" w14:textId="77777777" w:rsidR="00900F6B" w:rsidRPr="00DC2BD5" w:rsidRDefault="00900F6B">
      <w:pPr>
        <w:tabs>
          <w:tab w:val="left" w:pos="2257"/>
        </w:tabs>
        <w:spacing w:after="0" w:line="259" w:lineRule="auto"/>
        <w:rPr>
          <w:rFonts w:asciiTheme="minorHAnsi" w:hAnsiTheme="minorHAnsi" w:cstheme="minorHAnsi"/>
        </w:rPr>
      </w:pPr>
    </w:p>
    <w:p w14:paraId="4FD6323C" w14:textId="128F5325"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[S1. </w:t>
      </w:r>
    </w:p>
    <w:p w14:paraId="6751F678"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[S2.</w:t>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t xml:space="preserve">] </w:t>
      </w:r>
    </w:p>
    <w:p w14:paraId="4E694F28" w14:textId="77777777" w:rsidR="00900F6B" w:rsidRPr="00DC2BD5" w:rsidRDefault="006A7080">
      <w:pPr>
        <w:spacing w:after="0"/>
        <w:ind w:right="936"/>
        <w:rPr>
          <w:rFonts w:asciiTheme="minorHAnsi" w:hAnsiTheme="minorHAnsi" w:cstheme="minorHAnsi"/>
        </w:rPr>
      </w:pPr>
      <w:r w:rsidRPr="00DC2BD5">
        <w:rPr>
          <w:rFonts w:asciiTheme="minorHAnsi" w:hAnsiTheme="minorHAnsi" w:cstheme="minorHAnsi"/>
          <w:highlight w:val="yellow"/>
        </w:rPr>
        <w:t>[S3.</w:t>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highlight w:val="yellow"/>
        </w:rPr>
        <w:tab/>
      </w:r>
      <w:r w:rsidRPr="00DC2BD5">
        <w:rPr>
          <w:rFonts w:asciiTheme="minorHAnsi" w:hAnsiTheme="minorHAnsi" w:cstheme="minorHAnsi"/>
        </w:rPr>
        <w:t>]</w:t>
      </w:r>
    </w:p>
    <w:p w14:paraId="390E8B25" w14:textId="77777777" w:rsidR="00900F6B" w:rsidRPr="00DC2BD5" w:rsidRDefault="006A7080">
      <w:pPr>
        <w:spacing w:after="0"/>
        <w:ind w:right="936"/>
        <w:rPr>
          <w:rFonts w:asciiTheme="minorHAnsi" w:hAnsiTheme="minorHAnsi" w:cstheme="minorHAnsi"/>
        </w:rPr>
      </w:pPr>
      <w:r w:rsidRPr="00DC2BD5">
        <w:rPr>
          <w:rFonts w:asciiTheme="minorHAnsi" w:hAnsiTheme="minorHAnsi" w:cstheme="minorHAnsi"/>
          <w:highlight w:val="yellow"/>
        </w:rPr>
        <w:t>[None]</w:t>
      </w:r>
    </w:p>
    <w:p w14:paraId="7DFCED91" w14:textId="73BD6DB6" w:rsidR="00900F6B" w:rsidRDefault="00B94B60">
      <w:pPr>
        <w:spacing w:after="0" w:line="259" w:lineRule="auto"/>
        <w:rPr>
          <w:rFonts w:asciiTheme="minorHAnsi" w:hAnsiTheme="minorHAnsi" w:cstheme="minorHAnsi"/>
          <w:b/>
        </w:rPr>
      </w:pPr>
      <w:r>
        <w:rPr>
          <w:rFonts w:asciiTheme="minorHAnsi" w:hAnsiTheme="minorHAnsi" w:cstheme="minorHAnsi"/>
          <w:b/>
        </w:rPr>
        <w:t>CALL-OFF EFFECTIVE DATE:</w:t>
      </w:r>
    </w:p>
    <w:p w14:paraId="4526CF6F" w14:textId="77777777" w:rsidR="00002399" w:rsidRPr="00DC2BD5" w:rsidRDefault="00002399">
      <w:pPr>
        <w:spacing w:after="0" w:line="259" w:lineRule="auto"/>
        <w:rPr>
          <w:rFonts w:asciiTheme="minorHAnsi" w:hAnsiTheme="minorHAnsi" w:cstheme="minorHAnsi"/>
          <w:b/>
        </w:rPr>
      </w:pPr>
    </w:p>
    <w:p w14:paraId="6B32DFCA" w14:textId="20AA00C1" w:rsidR="00900F6B" w:rsidRDefault="006A7080">
      <w:pPr>
        <w:spacing w:after="0" w:line="259" w:lineRule="auto"/>
        <w:rPr>
          <w:rFonts w:asciiTheme="minorHAnsi" w:hAnsiTheme="minorHAnsi" w:cstheme="minorHAnsi"/>
        </w:rPr>
      </w:pPr>
      <w:r w:rsidRPr="00DC2BD5">
        <w:rPr>
          <w:rFonts w:asciiTheme="minorHAnsi" w:hAnsiTheme="minorHAnsi" w:cstheme="minorHAnsi"/>
          <w:b/>
        </w:rPr>
        <w:t xml:space="preserve">CALL-OFF START DATE: </w:t>
      </w:r>
      <w:r w:rsidRPr="00DC2BD5">
        <w:rPr>
          <w:rFonts w:asciiTheme="minorHAnsi" w:hAnsiTheme="minorHAnsi" w:cstheme="minorHAnsi"/>
          <w:highlight w:val="yellow"/>
        </w:rPr>
        <w:t>[Day Month Year]</w:t>
      </w:r>
    </w:p>
    <w:p w14:paraId="3CC73FBC" w14:textId="77777777" w:rsidR="00002399" w:rsidRPr="00DC2BD5" w:rsidRDefault="00002399">
      <w:pPr>
        <w:spacing w:after="0" w:line="259" w:lineRule="auto"/>
        <w:rPr>
          <w:rFonts w:asciiTheme="minorHAnsi" w:hAnsiTheme="minorHAnsi" w:cstheme="minorHAnsi"/>
          <w:b/>
        </w:rPr>
      </w:pPr>
    </w:p>
    <w:p w14:paraId="07ABBF2C" w14:textId="58212CAA" w:rsidR="00B94B60" w:rsidRDefault="00B94B60">
      <w:pPr>
        <w:spacing w:after="0" w:line="259" w:lineRule="auto"/>
        <w:rPr>
          <w:rFonts w:asciiTheme="minorHAnsi" w:hAnsiTheme="minorHAnsi" w:cstheme="minorHAnsi"/>
          <w:b/>
        </w:rPr>
      </w:pPr>
      <w:r w:rsidRPr="00B94B60">
        <w:rPr>
          <w:rFonts w:asciiTheme="minorHAnsi" w:hAnsiTheme="minorHAnsi" w:cstheme="minorHAnsi"/>
          <w:b/>
        </w:rPr>
        <w:t>MOBILISATION PERIOD START DATE</w:t>
      </w:r>
      <w:r w:rsidR="00002399">
        <w:rPr>
          <w:rFonts w:asciiTheme="minorHAnsi" w:hAnsiTheme="minorHAnsi" w:cstheme="minorHAnsi"/>
          <w:b/>
        </w:rPr>
        <w:t>:</w:t>
      </w:r>
      <w:r w:rsidR="004D1A15">
        <w:rPr>
          <w:rFonts w:asciiTheme="minorHAnsi" w:hAnsiTheme="minorHAnsi" w:cstheme="minorHAnsi"/>
          <w:b/>
        </w:rPr>
        <w:t xml:space="preserve"> </w:t>
      </w:r>
      <w:r w:rsidR="004D1A15" w:rsidRPr="00DC2BD5">
        <w:rPr>
          <w:rFonts w:asciiTheme="minorHAnsi" w:hAnsiTheme="minorHAnsi" w:cstheme="minorHAnsi"/>
          <w:highlight w:val="yellow"/>
        </w:rPr>
        <w:t>[Day Month Year]</w:t>
      </w:r>
    </w:p>
    <w:p w14:paraId="73C5FDF9" w14:textId="77777777" w:rsidR="00002399" w:rsidRPr="00DC2BD5" w:rsidRDefault="00002399">
      <w:pPr>
        <w:spacing w:after="0" w:line="259" w:lineRule="auto"/>
        <w:rPr>
          <w:rFonts w:asciiTheme="minorHAnsi" w:hAnsiTheme="minorHAnsi" w:cstheme="minorHAnsi"/>
          <w:b/>
        </w:rPr>
      </w:pPr>
    </w:p>
    <w:p w14:paraId="5489EF07" w14:textId="43D2AF81" w:rsidR="00B94B60" w:rsidRPr="00DC2BD5" w:rsidRDefault="00B94B60" w:rsidP="00B94B60">
      <w:pPr>
        <w:spacing w:after="0" w:line="259" w:lineRule="auto"/>
        <w:rPr>
          <w:rFonts w:asciiTheme="minorHAnsi" w:hAnsiTheme="minorHAnsi" w:cstheme="minorHAnsi"/>
          <w:b/>
        </w:rPr>
      </w:pPr>
      <w:r w:rsidRPr="00B94B60">
        <w:rPr>
          <w:rFonts w:asciiTheme="minorHAnsi" w:hAnsiTheme="minorHAnsi" w:cstheme="minorHAnsi"/>
          <w:b/>
        </w:rPr>
        <w:t>MOBILISATION PERIOD END DATE</w:t>
      </w:r>
      <w:r w:rsidR="00002399">
        <w:rPr>
          <w:rFonts w:asciiTheme="minorHAnsi" w:hAnsiTheme="minorHAnsi" w:cstheme="minorHAnsi"/>
          <w:b/>
        </w:rPr>
        <w:t>:</w:t>
      </w:r>
      <w:r w:rsidR="004D1A15">
        <w:rPr>
          <w:rFonts w:asciiTheme="minorHAnsi" w:hAnsiTheme="minorHAnsi" w:cstheme="minorHAnsi"/>
          <w:b/>
        </w:rPr>
        <w:t xml:space="preserve"> </w:t>
      </w:r>
      <w:r w:rsidR="004D1A15" w:rsidRPr="00DC2BD5">
        <w:rPr>
          <w:rFonts w:asciiTheme="minorHAnsi" w:hAnsiTheme="minorHAnsi" w:cstheme="minorHAnsi"/>
          <w:highlight w:val="yellow"/>
        </w:rPr>
        <w:t>[Day Month Year]</w:t>
      </w:r>
    </w:p>
    <w:p w14:paraId="19C03C00" w14:textId="77777777" w:rsidR="00900F6B" w:rsidRPr="00DC2BD5" w:rsidRDefault="00900F6B">
      <w:pPr>
        <w:spacing w:after="0" w:line="259" w:lineRule="auto"/>
        <w:rPr>
          <w:rFonts w:asciiTheme="minorHAnsi" w:hAnsiTheme="minorHAnsi" w:cstheme="minorHAnsi"/>
          <w:b/>
        </w:rPr>
      </w:pPr>
    </w:p>
    <w:p w14:paraId="7ECA89F6" w14:textId="77777777" w:rsidR="00900F6B" w:rsidRPr="00DC2BD5" w:rsidRDefault="006A7080">
      <w:pPr>
        <w:spacing w:after="0" w:line="259" w:lineRule="auto"/>
        <w:rPr>
          <w:rFonts w:asciiTheme="minorHAnsi" w:hAnsiTheme="minorHAnsi" w:cstheme="minorHAnsi"/>
        </w:rPr>
      </w:pPr>
      <w:r w:rsidRPr="00DC2BD5">
        <w:rPr>
          <w:rFonts w:asciiTheme="minorHAnsi" w:hAnsiTheme="minorHAnsi" w:cstheme="minorHAnsi"/>
          <w:b/>
        </w:rPr>
        <w:t>CALL-OFF EXPIRY DATE:</w:t>
      </w:r>
      <w:r w:rsidRPr="00DC2BD5">
        <w:rPr>
          <w:rFonts w:asciiTheme="minorHAnsi" w:hAnsiTheme="minorHAnsi" w:cstheme="minorHAnsi"/>
        </w:rPr>
        <w:t xml:space="preserve"> </w:t>
      </w:r>
      <w:r w:rsidRPr="00DC2BD5">
        <w:rPr>
          <w:rFonts w:asciiTheme="minorHAnsi" w:hAnsiTheme="minorHAnsi" w:cstheme="minorHAnsi"/>
          <w:shd w:val="clear" w:color="auto" w:fill="FFFF00"/>
        </w:rPr>
        <w:t>[Day Month Year]</w:t>
      </w:r>
    </w:p>
    <w:p w14:paraId="3B1BAAE3" w14:textId="77777777" w:rsidR="00900F6B" w:rsidRPr="00DC2BD5" w:rsidRDefault="00900F6B">
      <w:pPr>
        <w:spacing w:after="0" w:line="259" w:lineRule="auto"/>
        <w:rPr>
          <w:rFonts w:asciiTheme="minorHAnsi" w:hAnsiTheme="minorHAnsi" w:cstheme="minorHAnsi"/>
        </w:rPr>
      </w:pPr>
    </w:p>
    <w:p w14:paraId="2F779E82" w14:textId="7F2D5D13" w:rsidR="00900F6B" w:rsidRDefault="006A7080">
      <w:pPr>
        <w:spacing w:after="0" w:line="259" w:lineRule="auto"/>
        <w:rPr>
          <w:rFonts w:asciiTheme="minorHAnsi" w:hAnsiTheme="minorHAnsi" w:cstheme="minorHAnsi"/>
        </w:rPr>
      </w:pPr>
      <w:r w:rsidRPr="00DC2BD5">
        <w:rPr>
          <w:rFonts w:asciiTheme="minorHAnsi" w:hAnsiTheme="minorHAnsi" w:cstheme="minorHAnsi"/>
          <w:b/>
        </w:rPr>
        <w:t xml:space="preserve">CALL-OFF INITIAL PERIOD: </w:t>
      </w:r>
      <w:r w:rsidRPr="00DC2BD5">
        <w:rPr>
          <w:rFonts w:asciiTheme="minorHAnsi" w:hAnsiTheme="minorHAnsi" w:cstheme="minorHAnsi"/>
          <w:highlight w:val="yellow"/>
        </w:rPr>
        <w:t xml:space="preserve">[NN </w:t>
      </w:r>
      <w:r w:rsidR="00674679" w:rsidRPr="00DC2BD5">
        <w:rPr>
          <w:rFonts w:asciiTheme="minorHAnsi" w:hAnsiTheme="minorHAnsi" w:cstheme="minorHAnsi"/>
          <w:highlight w:val="yellow"/>
        </w:rPr>
        <w:t>Years]</w:t>
      </w:r>
    </w:p>
    <w:p w14:paraId="0A58AC00" w14:textId="5273323F" w:rsidR="00002399" w:rsidRDefault="00002399">
      <w:pPr>
        <w:spacing w:after="0" w:line="259" w:lineRule="auto"/>
        <w:rPr>
          <w:rFonts w:asciiTheme="minorHAnsi" w:hAnsiTheme="minorHAnsi" w:cstheme="minorHAnsi"/>
        </w:rPr>
      </w:pPr>
    </w:p>
    <w:p w14:paraId="285B6F7C" w14:textId="443064E3" w:rsidR="00002399" w:rsidRPr="00002399" w:rsidRDefault="00002399">
      <w:pPr>
        <w:spacing w:after="0" w:line="259" w:lineRule="auto"/>
        <w:rPr>
          <w:rFonts w:asciiTheme="minorHAnsi" w:hAnsiTheme="minorHAnsi" w:cstheme="minorHAnsi"/>
          <w:b/>
        </w:rPr>
      </w:pPr>
      <w:r w:rsidRPr="00002399">
        <w:rPr>
          <w:rFonts w:asciiTheme="minorHAnsi" w:hAnsiTheme="minorHAnsi" w:cstheme="minorHAnsi"/>
          <w:b/>
        </w:rPr>
        <w:t>CALL OFF EXTENSION PERIOD:</w:t>
      </w:r>
      <w:r>
        <w:rPr>
          <w:rFonts w:asciiTheme="minorHAnsi" w:hAnsiTheme="minorHAnsi" w:cstheme="minorHAnsi"/>
          <w:b/>
        </w:rPr>
        <w:t xml:space="preserve"> </w:t>
      </w:r>
      <w:r w:rsidRPr="00DC2BD5">
        <w:rPr>
          <w:rFonts w:asciiTheme="minorHAnsi" w:hAnsiTheme="minorHAnsi" w:cstheme="minorHAnsi"/>
          <w:highlight w:val="yellow"/>
        </w:rPr>
        <w:t>[NN Years]</w:t>
      </w:r>
    </w:p>
    <w:p w14:paraId="1B08A51D" w14:textId="77777777" w:rsidR="00900F6B" w:rsidRPr="00DC2BD5" w:rsidRDefault="00900F6B">
      <w:pPr>
        <w:spacing w:after="0" w:line="259" w:lineRule="auto"/>
        <w:rPr>
          <w:rFonts w:asciiTheme="minorHAnsi" w:hAnsiTheme="minorHAnsi" w:cstheme="minorHAnsi"/>
          <w:b/>
        </w:rPr>
      </w:pPr>
    </w:p>
    <w:p w14:paraId="35B312BE" w14:textId="77777777" w:rsidR="00A40467" w:rsidRPr="00DC2BD5" w:rsidRDefault="006A7080">
      <w:pPr>
        <w:spacing w:after="0" w:line="259" w:lineRule="auto"/>
        <w:rPr>
          <w:rFonts w:asciiTheme="minorHAnsi" w:hAnsiTheme="minorHAnsi" w:cstheme="minorHAnsi"/>
          <w:b/>
        </w:rPr>
      </w:pPr>
      <w:r w:rsidRPr="00DC2BD5">
        <w:rPr>
          <w:rFonts w:asciiTheme="minorHAnsi" w:hAnsiTheme="minorHAnsi" w:cstheme="minorHAnsi"/>
          <w:b/>
        </w:rPr>
        <w:t xml:space="preserve">CALL-OFF DELIVERABLES: </w:t>
      </w:r>
    </w:p>
    <w:p w14:paraId="31E2C842"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ab/>
      </w:r>
    </w:p>
    <w:p w14:paraId="64295F85"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rPr>
        <w:t xml:space="preserve">The following Deliverables shall be provided under this Call-Off Contract: </w:t>
      </w:r>
    </w:p>
    <w:p w14:paraId="22425F77" w14:textId="77777777" w:rsidR="00900F6B" w:rsidRPr="00DC2BD5" w:rsidRDefault="00900F6B">
      <w:pPr>
        <w:tabs>
          <w:tab w:val="left" w:pos="2257"/>
        </w:tabs>
        <w:spacing w:after="0" w:line="259" w:lineRule="auto"/>
        <w:rPr>
          <w:rFonts w:asciiTheme="minorHAnsi" w:hAnsiTheme="minorHAnsi" w:cstheme="minorHAnsi"/>
        </w:rPr>
      </w:pPr>
    </w:p>
    <w:tbl>
      <w:tblPr>
        <w:tblStyle w:val="TableGrid"/>
        <w:tblW w:w="0" w:type="auto"/>
        <w:tblLook w:val="04A0" w:firstRow="1" w:lastRow="0" w:firstColumn="1" w:lastColumn="0" w:noHBand="0" w:noVBand="1"/>
      </w:tblPr>
      <w:tblGrid>
        <w:gridCol w:w="3007"/>
        <w:gridCol w:w="3001"/>
        <w:gridCol w:w="3008"/>
      </w:tblGrid>
      <w:tr w:rsidR="00900F6B" w:rsidRPr="00752274" w14:paraId="01F4BF5B" w14:textId="77777777">
        <w:tc>
          <w:tcPr>
            <w:tcW w:w="3080" w:type="dxa"/>
          </w:tcPr>
          <w:p w14:paraId="67550C27"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[Type of Deliverable]</w:t>
            </w:r>
          </w:p>
        </w:tc>
        <w:tc>
          <w:tcPr>
            <w:tcW w:w="3081" w:type="dxa"/>
          </w:tcPr>
          <w:p w14:paraId="44C02FA6"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[Location]</w:t>
            </w:r>
          </w:p>
        </w:tc>
        <w:tc>
          <w:tcPr>
            <w:tcW w:w="3081" w:type="dxa"/>
          </w:tcPr>
          <w:p w14:paraId="1BF0DA55"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[Further Description]</w:t>
            </w:r>
          </w:p>
        </w:tc>
      </w:tr>
      <w:tr w:rsidR="00900F6B" w:rsidRPr="00752274" w14:paraId="2FD78417" w14:textId="77777777">
        <w:tc>
          <w:tcPr>
            <w:tcW w:w="3080" w:type="dxa"/>
          </w:tcPr>
          <w:p w14:paraId="255DBCAF"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181C4904"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1029D4DB"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r>
      <w:tr w:rsidR="00900F6B" w:rsidRPr="00752274" w14:paraId="2F992791" w14:textId="77777777">
        <w:tc>
          <w:tcPr>
            <w:tcW w:w="3080" w:type="dxa"/>
          </w:tcPr>
          <w:p w14:paraId="79F33879"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02CA7D29"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2D304378"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r>
      <w:tr w:rsidR="00900F6B" w:rsidRPr="00752274" w14:paraId="104FBD96" w14:textId="77777777">
        <w:tc>
          <w:tcPr>
            <w:tcW w:w="3080" w:type="dxa"/>
          </w:tcPr>
          <w:p w14:paraId="218FAF68"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2048F86F"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c>
          <w:tcPr>
            <w:tcW w:w="3081" w:type="dxa"/>
          </w:tcPr>
          <w:p w14:paraId="2A6F7106" w14:textId="77777777" w:rsidR="00900F6B" w:rsidRPr="00DC2BD5" w:rsidRDefault="00900F6B">
            <w:pPr>
              <w:tabs>
                <w:tab w:val="left" w:pos="2257"/>
              </w:tabs>
              <w:spacing w:line="259" w:lineRule="auto"/>
              <w:rPr>
                <w:rFonts w:asciiTheme="minorHAnsi" w:hAnsiTheme="minorHAnsi" w:cstheme="minorHAnsi"/>
                <w:sz w:val="22"/>
                <w:szCs w:val="22"/>
                <w:highlight w:val="yellow"/>
              </w:rPr>
            </w:pPr>
          </w:p>
        </w:tc>
      </w:tr>
    </w:tbl>
    <w:p w14:paraId="5E28E521" w14:textId="0936E8E5" w:rsidR="00900F6B" w:rsidRDefault="00900F6B">
      <w:pPr>
        <w:tabs>
          <w:tab w:val="left" w:pos="2257"/>
        </w:tabs>
        <w:spacing w:after="0" w:line="259" w:lineRule="auto"/>
        <w:rPr>
          <w:rFonts w:asciiTheme="minorHAnsi" w:hAnsiTheme="minorHAnsi" w:cstheme="minorHAnsi"/>
          <w:highlight w:val="yellow"/>
        </w:rPr>
      </w:pPr>
    </w:p>
    <w:p w14:paraId="14BF0071" w14:textId="1BB5E734" w:rsidR="002A1E58" w:rsidRPr="00DC2BD5" w:rsidRDefault="002A1E58" w:rsidP="002A1E58">
      <w:pPr>
        <w:tabs>
          <w:tab w:val="left" w:pos="2257"/>
        </w:tabs>
        <w:spacing w:after="0" w:line="259" w:lineRule="auto"/>
        <w:rPr>
          <w:rFonts w:asciiTheme="minorHAnsi" w:hAnsiTheme="minorHAnsi" w:cstheme="minorHAnsi"/>
        </w:rPr>
      </w:pPr>
      <w:r w:rsidRPr="001247E5">
        <w:rPr>
          <w:rFonts w:asciiTheme="minorHAnsi" w:hAnsiTheme="minorHAnsi" w:cstheme="minorHAnsi"/>
          <w:highlight w:val="yellow"/>
        </w:rPr>
        <w:t>[</w:t>
      </w:r>
      <w:proofErr w:type="gramStart"/>
      <w:r w:rsidRPr="001247E5">
        <w:rPr>
          <w:rFonts w:asciiTheme="minorHAnsi" w:hAnsiTheme="minorHAnsi" w:cstheme="minorHAnsi"/>
          <w:highlight w:val="yellow"/>
        </w:rPr>
        <w:t>as</w:t>
      </w:r>
      <w:proofErr w:type="gramEnd"/>
      <w:r w:rsidRPr="001247E5">
        <w:rPr>
          <w:rFonts w:asciiTheme="minorHAnsi" w:hAnsiTheme="minorHAnsi" w:cstheme="minorHAnsi"/>
          <w:highlight w:val="yellow"/>
        </w:rPr>
        <w:t xml:space="preserve"> further described in Call Off Schedule </w:t>
      </w:r>
      <w:r>
        <w:rPr>
          <w:rFonts w:asciiTheme="minorHAnsi" w:hAnsiTheme="minorHAnsi" w:cstheme="minorHAnsi"/>
          <w:highlight w:val="yellow"/>
        </w:rPr>
        <w:t>2</w:t>
      </w:r>
      <w:r w:rsidR="00A8312E">
        <w:rPr>
          <w:rFonts w:asciiTheme="minorHAnsi" w:hAnsiTheme="minorHAnsi" w:cstheme="minorHAnsi"/>
          <w:highlight w:val="yellow"/>
        </w:rPr>
        <w:t>8</w:t>
      </w:r>
      <w:r w:rsidRPr="001247E5">
        <w:rPr>
          <w:rFonts w:asciiTheme="minorHAnsi" w:hAnsiTheme="minorHAnsi" w:cstheme="minorHAnsi"/>
          <w:highlight w:val="yellow"/>
        </w:rPr>
        <w:t xml:space="preserve"> (Call-Off Specification)]</w:t>
      </w:r>
      <w:r>
        <w:rPr>
          <w:rFonts w:asciiTheme="minorHAnsi" w:hAnsiTheme="minorHAnsi" w:cstheme="minorHAnsi"/>
        </w:rPr>
        <w:t xml:space="preserve"> </w:t>
      </w:r>
    </w:p>
    <w:p w14:paraId="1A915AD5" w14:textId="77777777" w:rsidR="002A1E58" w:rsidRPr="00DC2BD5" w:rsidRDefault="002A1E58">
      <w:pPr>
        <w:tabs>
          <w:tab w:val="left" w:pos="2257"/>
        </w:tabs>
        <w:spacing w:after="0" w:line="259" w:lineRule="auto"/>
        <w:rPr>
          <w:rFonts w:asciiTheme="minorHAnsi" w:hAnsiTheme="minorHAnsi" w:cstheme="minorHAnsi"/>
          <w:highlight w:val="yellow"/>
        </w:rPr>
      </w:pPr>
    </w:p>
    <w:p w14:paraId="61EB0152" w14:textId="77777777" w:rsidR="008A0B0D" w:rsidRPr="00DC2BD5" w:rsidRDefault="008A0B0D" w:rsidP="008A0B0D">
      <w:pPr>
        <w:tabs>
          <w:tab w:val="left" w:pos="2257"/>
        </w:tabs>
        <w:spacing w:after="0" w:line="259" w:lineRule="auto"/>
        <w:rPr>
          <w:rFonts w:asciiTheme="minorHAnsi" w:hAnsiTheme="minorHAnsi" w:cstheme="minorHAnsi"/>
          <w:b/>
        </w:rPr>
      </w:pPr>
      <w:r w:rsidRPr="00DC2BD5">
        <w:rPr>
          <w:rFonts w:asciiTheme="minorHAnsi" w:hAnsiTheme="minorHAnsi" w:cstheme="minorHAnsi"/>
          <w:b/>
        </w:rPr>
        <w:t>DRAWN DOWN DELIVERABLES:</w:t>
      </w:r>
    </w:p>
    <w:p w14:paraId="0F9E9AEE" w14:textId="77777777" w:rsidR="008A0B0D" w:rsidRPr="00DC2BD5" w:rsidRDefault="008A0B0D">
      <w:pPr>
        <w:tabs>
          <w:tab w:val="left" w:pos="2257"/>
        </w:tabs>
        <w:spacing w:after="0" w:line="259" w:lineRule="auto"/>
        <w:rPr>
          <w:rFonts w:asciiTheme="minorHAnsi" w:hAnsiTheme="minorHAnsi" w:cstheme="minorHAnsi"/>
          <w:highlight w:val="yellow"/>
        </w:rPr>
      </w:pPr>
    </w:p>
    <w:p w14:paraId="52AA64C4"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location of the provision of certain Deliverables is not fixed on the Start Date however the Buyer is aware that the following parameters may apply to its requirements for these Deliverables:</w:t>
      </w:r>
    </w:p>
    <w:p w14:paraId="6DE897E7" w14:textId="77777777" w:rsidR="00900F6B" w:rsidRPr="00DC2BD5" w:rsidRDefault="00900F6B">
      <w:pPr>
        <w:tabs>
          <w:tab w:val="left" w:pos="2257"/>
        </w:tabs>
        <w:spacing w:after="0" w:line="259" w:lineRule="auto"/>
        <w:rPr>
          <w:rFonts w:asciiTheme="minorHAnsi" w:hAnsiTheme="minorHAnsi" w:cstheme="minorHAnsi"/>
          <w:highlight w:val="yellow"/>
        </w:rPr>
      </w:pPr>
    </w:p>
    <w:p w14:paraId="0F187DEB"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locations of the provision of the Deliverables will be within the following description:  [     ]</w:t>
      </w:r>
    </w:p>
    <w:p w14:paraId="39A363BB" w14:textId="77777777" w:rsidR="00900F6B" w:rsidRPr="00DC2BD5" w:rsidRDefault="00900F6B">
      <w:pPr>
        <w:tabs>
          <w:tab w:val="left" w:pos="2257"/>
        </w:tabs>
        <w:spacing w:after="0" w:line="259" w:lineRule="auto"/>
        <w:rPr>
          <w:rFonts w:asciiTheme="minorHAnsi" w:hAnsiTheme="minorHAnsi" w:cstheme="minorHAnsi"/>
          <w:highlight w:val="yellow"/>
        </w:rPr>
      </w:pPr>
    </w:p>
    <w:p w14:paraId="4C35E216"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The duration for the provision of these Deliverables will be over the following </w:t>
      </w:r>
      <w:r w:rsidRPr="00DC2BD5">
        <w:rPr>
          <w:rFonts w:asciiTheme="minorHAnsi" w:hAnsiTheme="minorHAnsi" w:cstheme="minorHAnsi"/>
        </w:rPr>
        <w:t xml:space="preserve"> </w:t>
      </w:r>
      <w:r w:rsidRPr="00DC2BD5">
        <w:rPr>
          <w:rFonts w:asciiTheme="minorHAnsi" w:hAnsiTheme="minorHAnsi" w:cstheme="minorHAnsi"/>
          <w:highlight w:val="yellow"/>
        </w:rPr>
        <w:t>period:  [     ]</w:t>
      </w:r>
    </w:p>
    <w:p w14:paraId="4A2F4813" w14:textId="77777777" w:rsidR="00900F6B" w:rsidRPr="00DC2BD5" w:rsidRDefault="00900F6B">
      <w:pPr>
        <w:tabs>
          <w:tab w:val="left" w:pos="2257"/>
        </w:tabs>
        <w:spacing w:after="0" w:line="259" w:lineRule="auto"/>
        <w:rPr>
          <w:rFonts w:asciiTheme="minorHAnsi" w:hAnsiTheme="minorHAnsi" w:cstheme="minorHAnsi"/>
          <w:highlight w:val="yellow"/>
        </w:rPr>
      </w:pPr>
    </w:p>
    <w:p w14:paraId="12ECD1D4"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The Buyer will provide at least the following amount of notice in order to require the delivery of such Deliverables: </w:t>
      </w:r>
      <w:r w:rsidRPr="00DC2BD5">
        <w:rPr>
          <w:rFonts w:asciiTheme="minorHAnsi" w:hAnsiTheme="minorHAnsi" w:cstheme="minorHAnsi"/>
          <w:b/>
          <w:i/>
          <w:highlight w:val="yellow"/>
        </w:rPr>
        <w:t>[     ]</w:t>
      </w:r>
    </w:p>
    <w:p w14:paraId="223A6C16" w14:textId="77777777" w:rsidR="00900F6B" w:rsidRPr="00DC2BD5" w:rsidRDefault="00900F6B">
      <w:pPr>
        <w:tabs>
          <w:tab w:val="left" w:pos="2257"/>
        </w:tabs>
        <w:spacing w:after="0" w:line="259" w:lineRule="auto"/>
        <w:rPr>
          <w:rFonts w:asciiTheme="minorHAnsi" w:hAnsiTheme="minorHAnsi" w:cstheme="minorHAnsi"/>
          <w:highlight w:val="yellow"/>
        </w:rPr>
      </w:pPr>
    </w:p>
    <w:p w14:paraId="36515911"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lastRenderedPageBreak/>
        <w:t xml:space="preserve">Such Deliverables will be drawn down with the following period following the Call Off Start Date:  </w:t>
      </w:r>
      <w:r w:rsidRPr="00DC2BD5">
        <w:rPr>
          <w:rFonts w:asciiTheme="minorHAnsi" w:hAnsiTheme="minorHAnsi" w:cstheme="minorHAnsi"/>
          <w:b/>
          <w:i/>
          <w:highlight w:val="yellow"/>
        </w:rPr>
        <w:t>[</w:t>
      </w:r>
      <w:r w:rsidRPr="00DC2BD5">
        <w:rPr>
          <w:rFonts w:asciiTheme="minorHAnsi" w:hAnsiTheme="minorHAnsi" w:cstheme="minorHAnsi"/>
          <w:highlight w:val="yellow"/>
        </w:rPr>
        <w:t xml:space="preserve">    </w:t>
      </w:r>
      <w:r w:rsidRPr="00DC2BD5">
        <w:rPr>
          <w:rFonts w:asciiTheme="minorHAnsi" w:hAnsiTheme="minorHAnsi" w:cstheme="minorHAnsi"/>
          <w:b/>
          <w:i/>
          <w:highlight w:val="yellow"/>
        </w:rPr>
        <w:t>]</w:t>
      </w:r>
    </w:p>
    <w:p w14:paraId="69D2A92E" w14:textId="77777777" w:rsidR="00900F6B" w:rsidRPr="00DC2BD5" w:rsidRDefault="00900F6B">
      <w:pPr>
        <w:tabs>
          <w:tab w:val="left" w:pos="2257"/>
        </w:tabs>
        <w:spacing w:after="0" w:line="259" w:lineRule="auto"/>
        <w:rPr>
          <w:rFonts w:asciiTheme="minorHAnsi" w:hAnsiTheme="minorHAnsi" w:cstheme="minorHAnsi"/>
          <w:highlight w:val="yellow"/>
        </w:rPr>
      </w:pPr>
    </w:p>
    <w:p w14:paraId="51B138E7"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guaranteed [minimum] [maximum] volume of these Deliverables will be as follows: [    ]</w:t>
      </w:r>
    </w:p>
    <w:p w14:paraId="16E0E50A" w14:textId="77777777" w:rsidR="00900F6B" w:rsidRPr="00DC2BD5" w:rsidRDefault="00900F6B">
      <w:pPr>
        <w:tabs>
          <w:tab w:val="left" w:pos="2257"/>
        </w:tabs>
        <w:spacing w:after="0" w:line="259" w:lineRule="auto"/>
        <w:rPr>
          <w:rFonts w:asciiTheme="minorHAnsi" w:hAnsiTheme="minorHAnsi" w:cstheme="minorHAnsi"/>
          <w:highlight w:val="yellow"/>
        </w:rPr>
      </w:pPr>
    </w:p>
    <w:p w14:paraId="4CBF726B"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rPr>
      </w:pPr>
      <w:r w:rsidRPr="00DC2BD5">
        <w:rPr>
          <w:rFonts w:asciiTheme="minorHAnsi" w:hAnsiTheme="minorHAnsi" w:cstheme="minorHAnsi"/>
        </w:rPr>
        <w:t xml:space="preserve">Additional provisions applicable to the provision of such Deliverables: </w:t>
      </w:r>
      <w:r w:rsidRPr="00DC2BD5">
        <w:rPr>
          <w:rFonts w:asciiTheme="minorHAnsi" w:hAnsiTheme="minorHAnsi" w:cstheme="minorHAnsi"/>
          <w:b/>
          <w:i/>
          <w:highlight w:val="yellow"/>
        </w:rPr>
        <w:t>[Insert other relevant provisions such as implementation planning]</w:t>
      </w:r>
    </w:p>
    <w:p w14:paraId="67955F24" w14:textId="77777777" w:rsidR="00900F6B" w:rsidRPr="00DC2BD5" w:rsidRDefault="00900F6B">
      <w:pPr>
        <w:tabs>
          <w:tab w:val="left" w:pos="2257"/>
        </w:tabs>
        <w:spacing w:after="0" w:line="259" w:lineRule="auto"/>
        <w:rPr>
          <w:rFonts w:asciiTheme="minorHAnsi" w:hAnsiTheme="minorHAnsi" w:cstheme="minorHAnsi"/>
          <w:highlight w:val="yellow"/>
        </w:rPr>
      </w:pPr>
    </w:p>
    <w:p w14:paraId="686FD3F9"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volume tolerance which will apply to the requirements for these Deliverables will be: [     ]</w:t>
      </w:r>
    </w:p>
    <w:p w14:paraId="2523E6E1" w14:textId="77777777" w:rsidR="00900F6B" w:rsidRPr="00DC2BD5" w:rsidRDefault="00900F6B">
      <w:pPr>
        <w:tabs>
          <w:tab w:val="left" w:pos="2257"/>
        </w:tabs>
        <w:spacing w:after="0" w:line="259" w:lineRule="auto"/>
        <w:rPr>
          <w:rFonts w:asciiTheme="minorHAnsi" w:hAnsiTheme="minorHAnsi" w:cstheme="minorHAnsi"/>
          <w:highlight w:val="yellow"/>
        </w:rPr>
      </w:pPr>
    </w:p>
    <w:p w14:paraId="6D5CFD08" w14:textId="77777777" w:rsidR="00900F6B" w:rsidRPr="00DC2BD5" w:rsidRDefault="006A7080">
      <w:pPr>
        <w:pStyle w:val="ListParagraph"/>
        <w:numPr>
          <w:ilvl w:val="0"/>
          <w:numId w:val="8"/>
        </w:num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pricing provisions that will apply to the provision of these Deliverables will be: [</w:t>
      </w:r>
      <w:r w:rsidRPr="00DC2BD5">
        <w:rPr>
          <w:rFonts w:asciiTheme="minorHAnsi" w:hAnsiTheme="minorHAnsi" w:cstheme="minorHAnsi"/>
          <w:b/>
          <w:i/>
          <w:highlight w:val="yellow"/>
        </w:rPr>
        <w:t>Insert any specific pricing provisions that will apply and which are based on the prices set out in Framework Schedule 3 (Framework Prices) such as stage payments</w:t>
      </w:r>
      <w:r w:rsidRPr="00DC2BD5">
        <w:rPr>
          <w:rFonts w:asciiTheme="minorHAnsi" w:hAnsiTheme="minorHAnsi" w:cstheme="minorHAnsi"/>
          <w:highlight w:val="yellow"/>
        </w:rPr>
        <w:t>]]</w:t>
      </w:r>
    </w:p>
    <w:p w14:paraId="23641E0F" w14:textId="77777777" w:rsidR="00900F6B" w:rsidRPr="00DC2BD5" w:rsidRDefault="00900F6B">
      <w:pPr>
        <w:tabs>
          <w:tab w:val="left" w:pos="2257"/>
        </w:tabs>
        <w:spacing w:after="0" w:line="259" w:lineRule="auto"/>
        <w:rPr>
          <w:rFonts w:asciiTheme="minorHAnsi" w:hAnsiTheme="minorHAnsi" w:cstheme="minorHAnsi"/>
          <w:highlight w:val="yellow"/>
        </w:rPr>
      </w:pPr>
    </w:p>
    <w:p w14:paraId="52E1EC8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Supplier acknowledges that the volume of certain Deliverables may be subject to adjustment during the Contract Period and specifically:</w:t>
      </w:r>
    </w:p>
    <w:p w14:paraId="403CEBE3" w14:textId="77777777" w:rsidR="00900F6B" w:rsidRPr="00DC2BD5" w:rsidRDefault="00900F6B">
      <w:pPr>
        <w:tabs>
          <w:tab w:val="left" w:pos="2257"/>
        </w:tabs>
        <w:spacing w:after="0" w:line="259" w:lineRule="auto"/>
        <w:rPr>
          <w:rFonts w:asciiTheme="minorHAnsi" w:hAnsiTheme="minorHAnsi" w:cstheme="minorHAnsi"/>
          <w:highlight w:val="yellow"/>
        </w:rPr>
      </w:pPr>
    </w:p>
    <w:p w14:paraId="7C32374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Set out parameters for potential adjustment such as closure of existing buildings, opening of new buildings, flex of Deliverables provided in one building such that they can be relocated to other buildings and any extension of provision of Deliverables in a building</w:t>
      </w:r>
      <w:r w:rsidRPr="00DC2BD5">
        <w:rPr>
          <w:rFonts w:asciiTheme="minorHAnsi" w:hAnsiTheme="minorHAnsi" w:cstheme="minorHAnsi"/>
          <w:highlight w:val="yellow"/>
        </w:rPr>
        <w:t>]</w:t>
      </w:r>
    </w:p>
    <w:p w14:paraId="2D80B55B" w14:textId="77777777" w:rsidR="00900F6B" w:rsidRPr="00DC2BD5" w:rsidRDefault="00900F6B">
      <w:pPr>
        <w:tabs>
          <w:tab w:val="left" w:pos="2257"/>
        </w:tabs>
        <w:spacing w:after="0" w:line="259" w:lineRule="auto"/>
        <w:rPr>
          <w:rFonts w:asciiTheme="minorHAnsi" w:hAnsiTheme="minorHAnsi" w:cstheme="minorHAnsi"/>
          <w:highlight w:val="yellow"/>
        </w:rPr>
      </w:pPr>
    </w:p>
    <w:p w14:paraId="3DBA2E03"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Any such adjustments shall be recorded in accordance with the Variation Procedure and any impact on the Charges shall be calculated in accordance with the provisions relating to the Charges and the Framework Prices.</w:t>
      </w:r>
    </w:p>
    <w:p w14:paraId="2A840DA5" w14:textId="77777777" w:rsidR="00900F6B" w:rsidRPr="00DC2BD5" w:rsidRDefault="00900F6B">
      <w:pPr>
        <w:tabs>
          <w:tab w:val="left" w:pos="2257"/>
        </w:tabs>
        <w:spacing w:after="0" w:line="259" w:lineRule="auto"/>
        <w:rPr>
          <w:rFonts w:asciiTheme="minorHAnsi" w:hAnsiTheme="minorHAnsi" w:cstheme="minorHAnsi"/>
          <w:highlight w:val="yellow"/>
        </w:rPr>
      </w:pPr>
    </w:p>
    <w:p w14:paraId="270C43A4"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[OR]</w:t>
      </w:r>
    </w:p>
    <w:p w14:paraId="1C8BB61C" w14:textId="77777777" w:rsidR="00900F6B" w:rsidRPr="00DC2BD5" w:rsidRDefault="00900F6B">
      <w:pPr>
        <w:tabs>
          <w:tab w:val="left" w:pos="2257"/>
        </w:tabs>
        <w:spacing w:after="0" w:line="259" w:lineRule="auto"/>
        <w:rPr>
          <w:rFonts w:asciiTheme="minorHAnsi" w:hAnsiTheme="minorHAnsi" w:cstheme="minorHAnsi"/>
          <w:highlight w:val="yellow"/>
        </w:rPr>
      </w:pPr>
    </w:p>
    <w:p w14:paraId="36D6073F"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[Are outlined in Call-Off Special Schedule X (if too complex to detail in this form)]</w:t>
      </w:r>
    </w:p>
    <w:p w14:paraId="4BE0C2C5" w14:textId="77777777" w:rsidR="00900F6B" w:rsidRPr="00DC2BD5" w:rsidRDefault="00900F6B">
      <w:pPr>
        <w:tabs>
          <w:tab w:val="left" w:pos="2257"/>
        </w:tabs>
        <w:spacing w:after="0" w:line="259" w:lineRule="auto"/>
        <w:rPr>
          <w:rFonts w:asciiTheme="minorHAnsi" w:hAnsiTheme="minorHAnsi" w:cstheme="minorHAnsi"/>
          <w:b/>
        </w:rPr>
      </w:pPr>
    </w:p>
    <w:p w14:paraId="089CD2F7"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CALL-OFF CHARGES:</w:t>
      </w:r>
    </w:p>
    <w:p w14:paraId="03560794" w14:textId="77777777" w:rsidR="00900F6B" w:rsidRPr="00DC2BD5" w:rsidRDefault="00900F6B">
      <w:pPr>
        <w:tabs>
          <w:tab w:val="left" w:pos="2257"/>
        </w:tabs>
        <w:spacing w:after="0" w:line="259" w:lineRule="auto"/>
        <w:rPr>
          <w:rFonts w:asciiTheme="minorHAnsi" w:hAnsiTheme="minorHAnsi" w:cstheme="minorHAnsi"/>
          <w:b/>
        </w:rPr>
      </w:pPr>
    </w:p>
    <w:p w14:paraId="166D74F0"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Charges shall be calculated in accordance with Call-Off Schedule 5 (Call-Off Prices) on the basis of [fixed prices][target cost] and shall be calculated by reference to the [fixed price pricing matrix][target cost pricing matrix] set out below:</w:t>
      </w:r>
    </w:p>
    <w:p w14:paraId="002BC933" w14:textId="77777777" w:rsidR="00900F6B" w:rsidRPr="00DC2BD5" w:rsidRDefault="006A7080">
      <w:pPr>
        <w:tabs>
          <w:tab w:val="left" w:pos="2257"/>
        </w:tabs>
        <w:spacing w:after="0" w:line="259" w:lineRule="auto"/>
        <w:rPr>
          <w:rFonts w:asciiTheme="minorHAnsi" w:hAnsiTheme="minorHAnsi" w:cstheme="minorHAnsi"/>
          <w:b/>
          <w:i/>
        </w:rPr>
      </w:pPr>
      <w:r w:rsidRPr="00DC2BD5">
        <w:rPr>
          <w:rFonts w:asciiTheme="minorHAnsi" w:hAnsiTheme="minorHAnsi" w:cstheme="minorHAnsi"/>
          <w:b/>
          <w:i/>
          <w:highlight w:val="yellow"/>
        </w:rPr>
        <w:t>[Insert the winning suppliers pricing matrix for reference]</w:t>
      </w:r>
    </w:p>
    <w:p w14:paraId="2AD24ADF"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Charges shall not be impacted by any change to the Framework Prices and can only be changed by agreement in writing between the Buyer and the Supplier as a result of:</w:t>
      </w:r>
    </w:p>
    <w:p w14:paraId="608F2055"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w:t>
      </w:r>
      <w:proofErr w:type="spellStart"/>
      <w:r w:rsidRPr="00DC2BD5">
        <w:rPr>
          <w:rFonts w:asciiTheme="minorHAnsi" w:hAnsiTheme="minorHAnsi" w:cstheme="minorHAnsi"/>
          <w:highlight w:val="yellow"/>
        </w:rPr>
        <w:t>i</w:t>
      </w:r>
      <w:proofErr w:type="spellEnd"/>
      <w:r w:rsidRPr="00DC2BD5">
        <w:rPr>
          <w:rFonts w:asciiTheme="minorHAnsi" w:hAnsiTheme="minorHAnsi" w:cstheme="minorHAnsi"/>
          <w:highlight w:val="yellow"/>
        </w:rPr>
        <w:t xml:space="preserve">) </w:t>
      </w:r>
      <w:proofErr w:type="gramStart"/>
      <w:r w:rsidRPr="00DC2BD5">
        <w:rPr>
          <w:rFonts w:asciiTheme="minorHAnsi" w:hAnsiTheme="minorHAnsi" w:cstheme="minorHAnsi"/>
          <w:highlight w:val="yellow"/>
        </w:rPr>
        <w:t>indexation</w:t>
      </w:r>
      <w:proofErr w:type="gramEnd"/>
      <w:r w:rsidRPr="00DC2BD5">
        <w:rPr>
          <w:rFonts w:asciiTheme="minorHAnsi" w:hAnsiTheme="minorHAnsi" w:cstheme="minorHAnsi"/>
          <w:highlight w:val="yellow"/>
        </w:rPr>
        <w:t xml:space="preserve">; </w:t>
      </w:r>
    </w:p>
    <w:p w14:paraId="6DD84481"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(ii) Specific Change in Law;</w:t>
      </w:r>
    </w:p>
    <w:p w14:paraId="1CC8EAB9"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 xml:space="preserve">(iii) </w:t>
      </w:r>
      <w:proofErr w:type="gramStart"/>
      <w:r w:rsidRPr="00DC2BD5">
        <w:rPr>
          <w:rFonts w:asciiTheme="minorHAnsi" w:hAnsiTheme="minorHAnsi" w:cstheme="minorHAnsi"/>
          <w:highlight w:val="yellow"/>
        </w:rPr>
        <w:t>benchmarking</w:t>
      </w:r>
      <w:proofErr w:type="gramEnd"/>
      <w:r w:rsidRPr="00DC2BD5">
        <w:rPr>
          <w:rFonts w:asciiTheme="minorHAnsi" w:hAnsiTheme="minorHAnsi" w:cstheme="minorHAnsi"/>
          <w:highlight w:val="yellow"/>
        </w:rPr>
        <w:t xml:space="preserve"> undertaken in accordance with </w:t>
      </w:r>
      <w:r w:rsidRPr="00DC2BD5">
        <w:rPr>
          <w:rStyle w:val="Emphasis"/>
          <w:rFonts w:asciiTheme="minorHAnsi" w:hAnsiTheme="minorHAnsi" w:cstheme="minorHAnsi"/>
          <w:i w:val="0"/>
          <w:highlight w:val="yellow"/>
        </w:rPr>
        <w:t xml:space="preserve">Call-Off </w:t>
      </w:r>
      <w:r w:rsidRPr="00DC2BD5">
        <w:rPr>
          <w:rFonts w:asciiTheme="minorHAnsi" w:hAnsiTheme="minorHAnsi" w:cstheme="minorHAnsi"/>
          <w:highlight w:val="yellow"/>
        </w:rPr>
        <w:t>Schedule 16 (Benchmarking).]</w:t>
      </w:r>
    </w:p>
    <w:p w14:paraId="62E1775F" w14:textId="77777777" w:rsidR="003930E3" w:rsidRPr="00DC2BD5" w:rsidRDefault="003930E3">
      <w:pPr>
        <w:pStyle w:val="GPSL3numberedclause"/>
        <w:numPr>
          <w:ilvl w:val="0"/>
          <w:numId w:val="0"/>
        </w:numPr>
        <w:tabs>
          <w:tab w:val="clear" w:pos="2127"/>
          <w:tab w:val="left" w:pos="1134"/>
        </w:tabs>
        <w:rPr>
          <w:rFonts w:asciiTheme="minorHAnsi" w:hAnsiTheme="minorHAnsi" w:cstheme="minorHAnsi"/>
          <w:highlight w:val="yellow"/>
        </w:rPr>
      </w:pPr>
    </w:p>
    <w:p w14:paraId="7EAD723E" w14:textId="77777777" w:rsidR="003930E3" w:rsidRPr="00752274" w:rsidRDefault="003930E3" w:rsidP="003930E3">
      <w:pPr>
        <w:tabs>
          <w:tab w:val="left" w:pos="2257"/>
        </w:tabs>
        <w:spacing w:after="0" w:line="259" w:lineRule="auto"/>
        <w:rPr>
          <w:rFonts w:asciiTheme="minorHAnsi" w:hAnsiTheme="minorHAnsi" w:cstheme="minorHAnsi"/>
          <w:b/>
        </w:rPr>
      </w:pPr>
      <w:r w:rsidRPr="00752274">
        <w:rPr>
          <w:rFonts w:asciiTheme="minorHAnsi" w:hAnsiTheme="minorHAnsi" w:cstheme="minorHAnsi"/>
          <w:b/>
        </w:rPr>
        <w:t xml:space="preserve">MAXIMUM LIABILITY </w:t>
      </w:r>
    </w:p>
    <w:p w14:paraId="5F04A297" w14:textId="77777777" w:rsidR="003930E3" w:rsidRPr="00B94B60" w:rsidRDefault="003930E3" w:rsidP="003930E3">
      <w:pPr>
        <w:tabs>
          <w:tab w:val="left" w:pos="2257"/>
        </w:tabs>
        <w:spacing w:after="0" w:line="259" w:lineRule="auto"/>
        <w:rPr>
          <w:rFonts w:asciiTheme="minorHAnsi" w:hAnsiTheme="minorHAnsi" w:cstheme="minorHAnsi"/>
          <w:b/>
        </w:rPr>
      </w:pPr>
    </w:p>
    <w:p w14:paraId="4FDE749D" w14:textId="77777777" w:rsidR="003930E3" w:rsidRPr="00DC2BD5" w:rsidRDefault="003930E3" w:rsidP="003930E3">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lastRenderedPageBreak/>
        <w:t>The limitation of liability for this Call-Off Contract is stated in Clause 11.2 of the Core Terms unless stated otherwise below:</w:t>
      </w:r>
    </w:p>
    <w:p w14:paraId="242C8B3F" w14:textId="77777777" w:rsidR="003930E3" w:rsidRPr="00DC2BD5" w:rsidRDefault="003930E3" w:rsidP="003930E3">
      <w:pPr>
        <w:tabs>
          <w:tab w:val="left" w:pos="2257"/>
        </w:tabs>
        <w:spacing w:after="0" w:line="259" w:lineRule="auto"/>
        <w:rPr>
          <w:rFonts w:asciiTheme="minorHAnsi" w:hAnsiTheme="minorHAnsi" w:cstheme="minorHAnsi"/>
        </w:rPr>
      </w:pPr>
    </w:p>
    <w:p w14:paraId="5BE6AC0E" w14:textId="77777777" w:rsidR="003930E3" w:rsidRPr="00DC2BD5" w:rsidRDefault="003930E3" w:rsidP="003930E3">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    ]</w:t>
      </w:r>
    </w:p>
    <w:p w14:paraId="3B636975" w14:textId="77777777" w:rsidR="003930E3" w:rsidRPr="00DC2BD5" w:rsidRDefault="003930E3" w:rsidP="003930E3">
      <w:pPr>
        <w:tabs>
          <w:tab w:val="left" w:pos="2257"/>
        </w:tabs>
        <w:spacing w:after="0" w:line="259" w:lineRule="auto"/>
        <w:rPr>
          <w:rFonts w:asciiTheme="minorHAnsi" w:hAnsiTheme="minorHAnsi" w:cstheme="minorHAnsi"/>
        </w:rPr>
      </w:pPr>
    </w:p>
    <w:p w14:paraId="6FD17535" w14:textId="77777777" w:rsidR="003930E3" w:rsidRPr="00DC2BD5" w:rsidRDefault="003930E3" w:rsidP="003930E3">
      <w:pPr>
        <w:tabs>
          <w:tab w:val="left" w:pos="2257"/>
        </w:tabs>
        <w:spacing w:after="0" w:line="259" w:lineRule="auto"/>
        <w:rPr>
          <w:rFonts w:asciiTheme="minorHAnsi" w:hAnsiTheme="minorHAnsi" w:cstheme="minorHAnsi"/>
        </w:rPr>
      </w:pPr>
      <w:r w:rsidRPr="00DC2BD5">
        <w:rPr>
          <w:rFonts w:asciiTheme="minorHAnsi" w:hAnsiTheme="minorHAnsi" w:cstheme="minorHAnsi"/>
          <w:b/>
          <w:highlight w:val="yellow"/>
        </w:rPr>
        <w:t>[Guidance:</w:t>
      </w:r>
      <w:r w:rsidRPr="00DC2BD5">
        <w:rPr>
          <w:rFonts w:asciiTheme="minorHAnsi" w:hAnsiTheme="minorHAnsi" w:cstheme="minorHAnsi"/>
        </w:rPr>
        <w:t xml:space="preserve"> Buyers can change the cap on liability in Clause 11.2 where they have made an appropriate risk assessment and sought the necessary management approvals. Unlimited liability is not permitted]</w:t>
      </w:r>
    </w:p>
    <w:p w14:paraId="518A6BF0" w14:textId="77777777" w:rsidR="003930E3" w:rsidRPr="00DC2BD5" w:rsidRDefault="003930E3">
      <w:pPr>
        <w:pStyle w:val="GPSL3numberedclause"/>
        <w:numPr>
          <w:ilvl w:val="0"/>
          <w:numId w:val="0"/>
        </w:numPr>
        <w:tabs>
          <w:tab w:val="clear" w:pos="2127"/>
          <w:tab w:val="left" w:pos="1134"/>
        </w:tabs>
        <w:rPr>
          <w:rFonts w:asciiTheme="minorHAnsi" w:hAnsiTheme="minorHAnsi" w:cstheme="minorHAnsi"/>
          <w:highlight w:val="yellow"/>
        </w:rPr>
      </w:pPr>
    </w:p>
    <w:p w14:paraId="465BAF6D" w14:textId="77777777" w:rsidR="00046349" w:rsidRPr="00DC2BD5" w:rsidRDefault="00046349">
      <w:pPr>
        <w:pStyle w:val="GPSL3numberedclause"/>
        <w:numPr>
          <w:ilvl w:val="0"/>
          <w:numId w:val="0"/>
        </w:numPr>
        <w:tabs>
          <w:tab w:val="clear" w:pos="2127"/>
          <w:tab w:val="left" w:pos="1134"/>
        </w:tabs>
        <w:rPr>
          <w:rFonts w:asciiTheme="minorHAnsi" w:hAnsiTheme="minorHAnsi" w:cstheme="minorHAnsi"/>
          <w:b/>
          <w:highlight w:val="yellow"/>
        </w:rPr>
      </w:pPr>
      <w:r w:rsidRPr="00DC2BD5">
        <w:rPr>
          <w:rFonts w:asciiTheme="minorHAnsi" w:hAnsiTheme="minorHAnsi" w:cstheme="minorHAnsi"/>
          <w:b/>
          <w:highlight w:val="yellow"/>
        </w:rPr>
        <w:t>ESTIMATED YEAR ONE CONTRACT CHARGES</w:t>
      </w:r>
    </w:p>
    <w:p w14:paraId="4665CF40" w14:textId="77777777" w:rsidR="00046349" w:rsidRPr="00DC2BD5" w:rsidRDefault="00046349">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Estimated Year One Contract Charges shall be [xxx]</w:t>
      </w:r>
    </w:p>
    <w:p w14:paraId="4ACC9E3F" w14:textId="77777777" w:rsidR="00046349" w:rsidRPr="00752274" w:rsidRDefault="00046349">
      <w:pPr>
        <w:pStyle w:val="GPSL3numberedclause"/>
        <w:numPr>
          <w:ilvl w:val="0"/>
          <w:numId w:val="0"/>
        </w:numPr>
        <w:tabs>
          <w:tab w:val="clear" w:pos="2127"/>
          <w:tab w:val="left" w:pos="1134"/>
        </w:tabs>
        <w:rPr>
          <w:rFonts w:asciiTheme="minorHAnsi" w:hAnsiTheme="minorHAnsi" w:cstheme="minorHAnsi"/>
          <w:b/>
          <w:i/>
          <w:iCs/>
          <w:highlight w:val="yellow"/>
          <w:shd w:val="clear" w:color="auto" w:fill="FFFF00"/>
        </w:rPr>
      </w:pPr>
      <w:r w:rsidRPr="00752274">
        <w:rPr>
          <w:rFonts w:asciiTheme="minorHAnsi" w:hAnsiTheme="minorHAnsi" w:cstheme="minorHAnsi"/>
          <w:b/>
          <w:i/>
          <w:highlight w:val="yellow"/>
        </w:rPr>
        <w:t xml:space="preserve">[This must be completed as the </w:t>
      </w:r>
      <w:r w:rsidRPr="00752274">
        <w:rPr>
          <w:rFonts w:asciiTheme="minorHAnsi" w:hAnsiTheme="minorHAnsi" w:cstheme="minorHAnsi"/>
          <w:b/>
          <w:i/>
          <w:iCs/>
          <w:highlight w:val="yellow"/>
          <w:shd w:val="clear" w:color="auto" w:fill="FFFF00"/>
        </w:rPr>
        <w:t>liability provision relies on this figure]</w:t>
      </w:r>
    </w:p>
    <w:p w14:paraId="26DFA21E" w14:textId="77777777" w:rsidR="00C00646" w:rsidRPr="00752274" w:rsidRDefault="00C00646">
      <w:pPr>
        <w:pStyle w:val="GPSL3numberedclause"/>
        <w:numPr>
          <w:ilvl w:val="0"/>
          <w:numId w:val="0"/>
        </w:numPr>
        <w:tabs>
          <w:tab w:val="clear" w:pos="2127"/>
          <w:tab w:val="left" w:pos="1134"/>
        </w:tabs>
        <w:rPr>
          <w:rFonts w:asciiTheme="minorHAnsi" w:hAnsiTheme="minorHAnsi" w:cstheme="minorHAnsi"/>
          <w:b/>
          <w:i/>
          <w:iCs/>
          <w:highlight w:val="yellow"/>
          <w:shd w:val="clear" w:color="auto" w:fill="FFFF00"/>
        </w:rPr>
      </w:pPr>
    </w:p>
    <w:p w14:paraId="6C5B1A75" w14:textId="77777777" w:rsidR="00C00646" w:rsidRPr="00DC2BD5" w:rsidRDefault="00C00646" w:rsidP="00C00646">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ADDITIONAL INSURANCES</w:t>
      </w:r>
    </w:p>
    <w:p w14:paraId="7E12F83B" w14:textId="77777777" w:rsidR="00C00646" w:rsidRPr="00DC2BD5" w:rsidRDefault="00C00646" w:rsidP="00C00646">
      <w:pPr>
        <w:spacing w:after="0" w:line="259" w:lineRule="auto"/>
        <w:rPr>
          <w:rFonts w:asciiTheme="minorHAnsi" w:hAnsiTheme="minorHAnsi" w:cstheme="minorHAnsi"/>
          <w:highlight w:val="yellow"/>
        </w:rPr>
      </w:pPr>
      <w:r w:rsidRPr="00DC2BD5">
        <w:rPr>
          <w:rFonts w:asciiTheme="minorHAnsi" w:hAnsiTheme="minorHAnsi" w:cstheme="minorHAnsi"/>
          <w:highlight w:val="yellow"/>
        </w:rPr>
        <w:t>[</w:t>
      </w:r>
      <w:r w:rsidRPr="00DC2BD5">
        <w:rPr>
          <w:rFonts w:asciiTheme="minorHAnsi" w:hAnsiTheme="minorHAnsi" w:cstheme="minorHAnsi"/>
          <w:b/>
          <w:highlight w:val="yellow"/>
        </w:rPr>
        <w:t>Insert</w:t>
      </w:r>
      <w:r w:rsidRPr="00DC2BD5">
        <w:rPr>
          <w:rFonts w:asciiTheme="minorHAnsi" w:hAnsiTheme="minorHAnsi" w:cstheme="minorHAnsi"/>
          <w:highlight w:val="yellow"/>
        </w:rPr>
        <w:t xml:space="preserve"> Not applicable</w:t>
      </w:r>
    </w:p>
    <w:p w14:paraId="38C9E7D8" w14:textId="77777777" w:rsidR="00C00646" w:rsidRPr="00DC2BD5" w:rsidRDefault="00C00646" w:rsidP="00C00646">
      <w:pPr>
        <w:spacing w:after="0" w:line="240" w:lineRule="auto"/>
        <w:jc w:val="both"/>
        <w:rPr>
          <w:rFonts w:asciiTheme="minorHAnsi" w:hAnsiTheme="minorHAnsi" w:cstheme="minorHAnsi"/>
          <w:highlight w:val="yellow"/>
        </w:rPr>
      </w:pPr>
      <w:proofErr w:type="gramStart"/>
      <w:r w:rsidRPr="00DC2BD5">
        <w:rPr>
          <w:rFonts w:asciiTheme="minorHAnsi" w:hAnsiTheme="minorHAnsi" w:cstheme="minorHAnsi"/>
          <w:b/>
          <w:highlight w:val="yellow"/>
        </w:rPr>
        <w:t>or</w:t>
      </w:r>
      <w:proofErr w:type="gramEnd"/>
      <w:r w:rsidRPr="00DC2BD5">
        <w:rPr>
          <w:rFonts w:asciiTheme="minorHAnsi" w:hAnsiTheme="minorHAnsi" w:cstheme="minorHAnsi"/>
          <w:b/>
          <w:highlight w:val="yellow"/>
        </w:rPr>
        <w:t xml:space="preserve"> insert</w:t>
      </w:r>
      <w:r w:rsidRPr="00DC2BD5">
        <w:rPr>
          <w:rFonts w:asciiTheme="minorHAnsi" w:hAnsiTheme="minorHAnsi" w:cstheme="minorHAnsi"/>
          <w:highlight w:val="yellow"/>
        </w:rPr>
        <w:t xml:space="preserve"> details of Additional Insurances required in accordance with Joint Schedule 3 (Insurance Requirements) </w:t>
      </w:r>
    </w:p>
    <w:p w14:paraId="34D01F6A" w14:textId="77777777" w:rsidR="00C00646" w:rsidRPr="00DC2BD5" w:rsidRDefault="00C00646" w:rsidP="00C00646">
      <w:pPr>
        <w:spacing w:after="0" w:line="240" w:lineRule="auto"/>
        <w:jc w:val="both"/>
        <w:rPr>
          <w:rFonts w:asciiTheme="minorHAnsi" w:hAnsiTheme="minorHAnsi" w:cstheme="minorHAnsi"/>
        </w:rPr>
      </w:pPr>
      <w:r w:rsidRPr="00DC2BD5">
        <w:rPr>
          <w:rFonts w:asciiTheme="minorHAnsi" w:hAnsiTheme="minorHAnsi" w:cstheme="minorHAnsi"/>
          <w:highlight w:val="yellow"/>
        </w:rPr>
        <w:t>]</w:t>
      </w:r>
    </w:p>
    <w:p w14:paraId="2F51E619" w14:textId="77777777" w:rsidR="00C00646" w:rsidRPr="00752274" w:rsidRDefault="00C00646">
      <w:pPr>
        <w:pStyle w:val="GPSL3numberedclause"/>
        <w:numPr>
          <w:ilvl w:val="0"/>
          <w:numId w:val="0"/>
        </w:numPr>
        <w:tabs>
          <w:tab w:val="clear" w:pos="2127"/>
          <w:tab w:val="left" w:pos="1134"/>
        </w:tabs>
        <w:rPr>
          <w:rFonts w:asciiTheme="minorHAnsi" w:hAnsiTheme="minorHAnsi" w:cstheme="minorHAnsi"/>
          <w:b/>
          <w:i/>
          <w:highlight w:val="yellow"/>
        </w:rPr>
      </w:pPr>
    </w:p>
    <w:p w14:paraId="73F51695"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INDEXATION</w:t>
      </w:r>
    </w:p>
    <w:p w14:paraId="1C70599A"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Payment Index that shall be applied in relation to indexation shall be [the Consumer Price Index</w:t>
      </w:r>
      <w:proofErr w:type="gramStart"/>
      <w:r w:rsidRPr="00DC2BD5">
        <w:rPr>
          <w:rFonts w:asciiTheme="minorHAnsi" w:hAnsiTheme="minorHAnsi" w:cstheme="minorHAnsi"/>
          <w:highlight w:val="yellow"/>
        </w:rPr>
        <w:t>]Indexation</w:t>
      </w:r>
      <w:proofErr w:type="gramEnd"/>
      <w:r w:rsidRPr="00DC2BD5">
        <w:rPr>
          <w:rFonts w:asciiTheme="minorHAnsi" w:hAnsiTheme="minorHAnsi" w:cstheme="minorHAnsi"/>
          <w:highlight w:val="yellow"/>
        </w:rPr>
        <w:t xml:space="preserve"> shall only apply from [</w:t>
      </w:r>
      <w:r w:rsidRPr="00DC2BD5">
        <w:rPr>
          <w:rFonts w:asciiTheme="minorHAnsi" w:hAnsiTheme="minorHAnsi" w:cstheme="minorHAnsi"/>
          <w:b/>
          <w:i/>
          <w:highlight w:val="yellow"/>
        </w:rPr>
        <w:t xml:space="preserve">insert date of first indexation] </w:t>
      </w:r>
      <w:r w:rsidRPr="00DC2BD5">
        <w:rPr>
          <w:rFonts w:asciiTheme="minorHAnsi" w:hAnsiTheme="minorHAnsi" w:cstheme="minorHAnsi"/>
          <w:highlight w:val="yellow"/>
        </w:rPr>
        <w:t>and shall be applied on every [yearly anniversary] of [</w:t>
      </w:r>
      <w:r w:rsidRPr="00DC2BD5">
        <w:rPr>
          <w:rFonts w:asciiTheme="minorHAnsi" w:hAnsiTheme="minorHAnsi" w:cstheme="minorHAnsi"/>
          <w:b/>
          <w:i/>
          <w:highlight w:val="yellow"/>
        </w:rPr>
        <w:t>insert date</w:t>
      </w:r>
      <w:r w:rsidRPr="00DC2BD5">
        <w:rPr>
          <w:rFonts w:asciiTheme="minorHAnsi" w:hAnsiTheme="minorHAnsi" w:cstheme="minorHAnsi"/>
          <w:highlight w:val="yellow"/>
        </w:rPr>
        <w:t xml:space="preserve">] </w:t>
      </w:r>
    </w:p>
    <w:p w14:paraId="1D2A2C02"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Indexation shall be applied to [the Baseline Monthly Payment] and [</w:t>
      </w:r>
      <w:r w:rsidRPr="00DC2BD5">
        <w:rPr>
          <w:rFonts w:asciiTheme="minorHAnsi" w:hAnsiTheme="minorHAnsi" w:cstheme="minorHAnsi"/>
          <w:b/>
          <w:i/>
          <w:highlight w:val="yellow"/>
        </w:rPr>
        <w:t>insert any others which are applicable</w:t>
      </w:r>
      <w:r w:rsidRPr="00DC2BD5">
        <w:rPr>
          <w:rFonts w:asciiTheme="minorHAnsi" w:hAnsiTheme="minorHAnsi" w:cstheme="minorHAnsi"/>
          <w:highlight w:val="yellow"/>
        </w:rPr>
        <w:t xml:space="preserve">] </w:t>
      </w:r>
    </w:p>
    <w:p w14:paraId="75E71201"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CAAA2EE" w14:textId="77777777" w:rsidR="00900F6B" w:rsidRPr="00DC2BD5" w:rsidRDefault="00900F6B">
      <w:pPr>
        <w:tabs>
          <w:tab w:val="left" w:pos="2257"/>
        </w:tabs>
        <w:spacing w:after="0" w:line="259" w:lineRule="auto"/>
        <w:rPr>
          <w:rFonts w:asciiTheme="minorHAnsi" w:hAnsiTheme="minorHAnsi" w:cstheme="minorHAnsi"/>
          <w:b/>
          <w:highlight w:val="yellow"/>
        </w:rPr>
      </w:pPr>
    </w:p>
    <w:p w14:paraId="793953F5"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PASS THROUGH COSTS</w:t>
      </w:r>
    </w:p>
    <w:p w14:paraId="2756D37E"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[Not Applicable] </w:t>
      </w:r>
      <w:r w:rsidRPr="00DC2BD5">
        <w:rPr>
          <w:rFonts w:asciiTheme="minorHAnsi" w:hAnsiTheme="minorHAnsi" w:cstheme="minorHAnsi"/>
        </w:rPr>
        <w:t>or</w:t>
      </w:r>
    </w:p>
    <w:p w14:paraId="48FC5B6B" w14:textId="77777777" w:rsidR="00900F6B" w:rsidRPr="00DC2BD5" w:rsidRDefault="006A7080">
      <w:pPr>
        <w:pStyle w:val="GPSL3numberedclause"/>
        <w:numPr>
          <w:ilvl w:val="0"/>
          <w:numId w:val="0"/>
        </w:numPr>
        <w:tabs>
          <w:tab w:val="clear" w:pos="2127"/>
          <w:tab w:val="left" w:pos="1134"/>
        </w:tabs>
        <w:rPr>
          <w:rFonts w:asciiTheme="minorHAnsi" w:hAnsiTheme="minorHAnsi" w:cstheme="minorHAnsi"/>
          <w:highlight w:val="yellow"/>
        </w:rPr>
      </w:pPr>
      <w:r w:rsidRPr="00DC2BD5">
        <w:rPr>
          <w:rFonts w:asciiTheme="minorHAnsi" w:hAnsiTheme="minorHAnsi" w:cstheme="minorHAnsi"/>
          <w:highlight w:val="yellow"/>
        </w:rPr>
        <w:t>[The Supplier shall be entitled to recover the following types of Pass Through Costs in accordance with Call-Off Schedule 5 (Call-Off Prices) [   ]].</w:t>
      </w:r>
    </w:p>
    <w:p w14:paraId="144BFF20" w14:textId="77777777" w:rsidR="00900F6B" w:rsidRPr="00DC2BD5" w:rsidRDefault="00900F6B">
      <w:pPr>
        <w:pStyle w:val="GPSL3numberedclause"/>
        <w:numPr>
          <w:ilvl w:val="0"/>
          <w:numId w:val="0"/>
        </w:numPr>
        <w:tabs>
          <w:tab w:val="clear" w:pos="2127"/>
          <w:tab w:val="left" w:pos="1134"/>
        </w:tabs>
        <w:rPr>
          <w:rFonts w:asciiTheme="minorHAnsi" w:hAnsiTheme="minorHAnsi" w:cstheme="minorHAnsi"/>
          <w:highlight w:val="yellow"/>
        </w:rPr>
      </w:pPr>
    </w:p>
    <w:p w14:paraId="42872DA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VARIATION THRESHOLD</w:t>
      </w:r>
    </w:p>
    <w:p w14:paraId="56EEBD33" w14:textId="77777777" w:rsidR="00900F6B" w:rsidRPr="00DC2BD5" w:rsidRDefault="00900F6B">
      <w:pPr>
        <w:tabs>
          <w:tab w:val="left" w:pos="2257"/>
        </w:tabs>
        <w:spacing w:after="0" w:line="259" w:lineRule="auto"/>
        <w:rPr>
          <w:rFonts w:asciiTheme="minorHAnsi" w:hAnsiTheme="minorHAnsi" w:cstheme="minorHAnsi"/>
          <w:b/>
        </w:rPr>
      </w:pPr>
    </w:p>
    <w:p w14:paraId="1FDD387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[Not Applicable] </w:t>
      </w:r>
      <w:r w:rsidRPr="00DC2BD5">
        <w:rPr>
          <w:rFonts w:asciiTheme="minorHAnsi" w:hAnsiTheme="minorHAnsi" w:cstheme="minorHAnsi"/>
        </w:rPr>
        <w:t>or</w:t>
      </w:r>
    </w:p>
    <w:p w14:paraId="04CB7557" w14:textId="77777777" w:rsidR="00900F6B" w:rsidRPr="00DC2BD5" w:rsidRDefault="00900F6B">
      <w:pPr>
        <w:tabs>
          <w:tab w:val="left" w:pos="2257"/>
        </w:tabs>
        <w:spacing w:after="0" w:line="259" w:lineRule="auto"/>
        <w:rPr>
          <w:rFonts w:asciiTheme="minorHAnsi" w:hAnsiTheme="minorHAnsi" w:cstheme="minorHAnsi"/>
          <w:b/>
        </w:rPr>
      </w:pPr>
    </w:p>
    <w:p w14:paraId="0C612AC1"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variation threshold ("Variation Threshold") for the purposes of Call-Off Schedule 5 (Call-Off Pricing) shall be [  ].</w:t>
      </w:r>
    </w:p>
    <w:p w14:paraId="06B1DEAC" w14:textId="77777777" w:rsidR="00900F6B" w:rsidRPr="00DC2BD5" w:rsidRDefault="00900F6B">
      <w:pPr>
        <w:tabs>
          <w:tab w:val="left" w:pos="2257"/>
        </w:tabs>
        <w:spacing w:after="0" w:line="259" w:lineRule="auto"/>
        <w:rPr>
          <w:rFonts w:asciiTheme="minorHAnsi" w:hAnsiTheme="minorHAnsi" w:cstheme="minorHAnsi"/>
          <w:b/>
        </w:rPr>
      </w:pPr>
    </w:p>
    <w:p w14:paraId="70B81492"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TARGET COST</w:t>
      </w:r>
    </w:p>
    <w:p w14:paraId="60FA05B2" w14:textId="77777777" w:rsidR="00900F6B" w:rsidRPr="00DC2BD5" w:rsidRDefault="00900F6B">
      <w:pPr>
        <w:tabs>
          <w:tab w:val="left" w:pos="2257"/>
        </w:tabs>
        <w:spacing w:after="0" w:line="259" w:lineRule="auto"/>
        <w:rPr>
          <w:rFonts w:asciiTheme="minorHAnsi" w:hAnsiTheme="minorHAnsi" w:cstheme="minorHAnsi"/>
          <w:b/>
          <w:highlight w:val="yellow"/>
        </w:rPr>
      </w:pPr>
    </w:p>
    <w:p w14:paraId="72B963CA"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[Not Applicable] </w:t>
      </w:r>
      <w:r w:rsidRPr="00DC2BD5">
        <w:rPr>
          <w:rFonts w:asciiTheme="minorHAnsi" w:hAnsiTheme="minorHAnsi" w:cstheme="minorHAnsi"/>
        </w:rPr>
        <w:t>or</w:t>
      </w:r>
    </w:p>
    <w:p w14:paraId="4D362C53"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24F5461"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lastRenderedPageBreak/>
        <w:t>[Where the Charges are calculated on the basis of target cost:</w:t>
      </w:r>
    </w:p>
    <w:p w14:paraId="2864DA1E" w14:textId="77777777" w:rsidR="00900F6B" w:rsidRPr="00DC2BD5" w:rsidRDefault="00900F6B">
      <w:pPr>
        <w:tabs>
          <w:tab w:val="left" w:pos="2257"/>
        </w:tabs>
        <w:spacing w:after="0" w:line="259" w:lineRule="auto"/>
        <w:rPr>
          <w:rFonts w:asciiTheme="minorHAnsi" w:hAnsiTheme="minorHAnsi" w:cstheme="minorHAnsi"/>
          <w:highlight w:val="yellow"/>
        </w:rPr>
      </w:pPr>
    </w:p>
    <w:p w14:paraId="40107250" w14:textId="54387E09"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maximum margin shall be: [    ]</w:t>
      </w:r>
    </w:p>
    <w:p w14:paraId="1647EEFF" w14:textId="574A34C5" w:rsidR="00B80DFC" w:rsidRPr="00DC2BD5" w:rsidRDefault="00B80DFC">
      <w:pPr>
        <w:tabs>
          <w:tab w:val="left" w:pos="2257"/>
        </w:tabs>
        <w:spacing w:after="0" w:line="259" w:lineRule="auto"/>
        <w:rPr>
          <w:rFonts w:asciiTheme="minorHAnsi" w:hAnsiTheme="minorHAnsi" w:cstheme="minorHAnsi"/>
        </w:rPr>
      </w:pPr>
    </w:p>
    <w:p w14:paraId="54D75457" w14:textId="54286584" w:rsidR="00B80DFC" w:rsidRPr="00DC2BD5" w:rsidRDefault="00B80DFC">
      <w:pPr>
        <w:tabs>
          <w:tab w:val="left" w:pos="2257"/>
        </w:tabs>
        <w:spacing w:after="0" w:line="259" w:lineRule="auto"/>
        <w:rPr>
          <w:rFonts w:asciiTheme="minorHAnsi" w:hAnsiTheme="minorHAnsi" w:cstheme="minorHAnsi"/>
          <w:b/>
        </w:rPr>
      </w:pPr>
      <w:r w:rsidRPr="00DC2BD5">
        <w:rPr>
          <w:rFonts w:asciiTheme="minorHAnsi" w:hAnsiTheme="minorHAnsi" w:cstheme="minorHAnsi"/>
          <w:b/>
        </w:rPr>
        <w:t>INCLUSIVE REPAIR THRESHOLD</w:t>
      </w:r>
    </w:p>
    <w:p w14:paraId="51FE307E" w14:textId="77777777" w:rsidR="00900F6B" w:rsidRPr="00DC2BD5" w:rsidRDefault="00900F6B">
      <w:pPr>
        <w:tabs>
          <w:tab w:val="left" w:pos="2257"/>
        </w:tabs>
        <w:spacing w:after="0" w:line="259" w:lineRule="auto"/>
        <w:rPr>
          <w:rFonts w:asciiTheme="minorHAnsi" w:hAnsiTheme="minorHAnsi" w:cstheme="minorHAnsi"/>
        </w:rPr>
      </w:pPr>
    </w:p>
    <w:p w14:paraId="1F972BEA" w14:textId="74F478E4"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Inclusive Repair Thresholds shall be: [    ]</w:t>
      </w:r>
    </w:p>
    <w:p w14:paraId="61CEBD7C" w14:textId="4E77075D" w:rsidR="00B80DFC" w:rsidRPr="00DC2BD5" w:rsidRDefault="00B80DFC">
      <w:pPr>
        <w:tabs>
          <w:tab w:val="left" w:pos="2257"/>
        </w:tabs>
        <w:spacing w:after="0" w:line="259" w:lineRule="auto"/>
        <w:rPr>
          <w:rFonts w:asciiTheme="minorHAnsi" w:hAnsiTheme="minorHAnsi" w:cstheme="minorHAnsi"/>
        </w:rPr>
      </w:pPr>
    </w:p>
    <w:p w14:paraId="476268B4" w14:textId="0A7D5309" w:rsidR="00B80DFC" w:rsidRPr="00DC2BD5" w:rsidRDefault="00B80DFC">
      <w:pPr>
        <w:tabs>
          <w:tab w:val="left" w:pos="2257"/>
        </w:tabs>
        <w:spacing w:after="0" w:line="259" w:lineRule="auto"/>
        <w:rPr>
          <w:rFonts w:asciiTheme="minorHAnsi" w:hAnsiTheme="minorHAnsi" w:cstheme="minorHAnsi"/>
          <w:b/>
        </w:rPr>
      </w:pPr>
      <w:r w:rsidRPr="00DC2BD5">
        <w:rPr>
          <w:rFonts w:asciiTheme="minorHAnsi" w:hAnsiTheme="minorHAnsi" w:cstheme="minorHAnsi"/>
          <w:b/>
        </w:rPr>
        <w:t>BILLABLE WORKS</w:t>
      </w:r>
    </w:p>
    <w:p w14:paraId="057C7732" w14:textId="77777777" w:rsidR="00900F6B" w:rsidRPr="00DC2BD5" w:rsidRDefault="00900F6B">
      <w:pPr>
        <w:tabs>
          <w:tab w:val="left" w:pos="2257"/>
        </w:tabs>
        <w:spacing w:after="0" w:line="259" w:lineRule="auto"/>
        <w:rPr>
          <w:rFonts w:asciiTheme="minorHAnsi" w:hAnsiTheme="minorHAnsi" w:cstheme="minorHAnsi"/>
          <w:b/>
        </w:rPr>
      </w:pPr>
    </w:p>
    <w:p w14:paraId="12F55BB6"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The estimated total value range for Billable Works shall be as set out below:</w:t>
      </w:r>
    </w:p>
    <w:tbl>
      <w:tblPr>
        <w:tblStyle w:val="TableGrid"/>
        <w:tblW w:w="0" w:type="auto"/>
        <w:tblLook w:val="04A0" w:firstRow="1" w:lastRow="0" w:firstColumn="1" w:lastColumn="0" w:noHBand="0" w:noVBand="1"/>
      </w:tblPr>
      <w:tblGrid>
        <w:gridCol w:w="4504"/>
        <w:gridCol w:w="4512"/>
      </w:tblGrid>
      <w:tr w:rsidR="00900F6B" w:rsidRPr="00752274" w14:paraId="43A5ACFA" w14:textId="77777777">
        <w:tc>
          <w:tcPr>
            <w:tcW w:w="4621" w:type="dxa"/>
          </w:tcPr>
          <w:p w14:paraId="69CBFE7A" w14:textId="77777777" w:rsidR="00900F6B" w:rsidRPr="00DC2BD5" w:rsidRDefault="006A7080">
            <w:pPr>
              <w:spacing w:after="240"/>
              <w:jc w:val="both"/>
              <w:rPr>
                <w:rFonts w:asciiTheme="minorHAnsi" w:hAnsiTheme="minorHAnsi" w:cstheme="minorHAnsi"/>
                <w:b/>
                <w:sz w:val="22"/>
                <w:szCs w:val="22"/>
                <w:highlight w:val="yellow"/>
              </w:rPr>
            </w:pPr>
            <w:r w:rsidRPr="00DC2BD5">
              <w:rPr>
                <w:rFonts w:asciiTheme="minorHAnsi" w:hAnsiTheme="minorHAnsi" w:cstheme="minorHAnsi"/>
                <w:b/>
                <w:highlight w:val="yellow"/>
              </w:rPr>
              <w:t>Tier</w:t>
            </w:r>
          </w:p>
        </w:tc>
        <w:tc>
          <w:tcPr>
            <w:tcW w:w="4621" w:type="dxa"/>
          </w:tcPr>
          <w:p w14:paraId="51EE7259" w14:textId="77777777" w:rsidR="00900F6B" w:rsidRPr="00DC2BD5" w:rsidRDefault="006A7080">
            <w:pPr>
              <w:spacing w:after="240"/>
              <w:jc w:val="both"/>
              <w:rPr>
                <w:rFonts w:asciiTheme="minorHAnsi" w:hAnsiTheme="minorHAnsi" w:cstheme="minorHAnsi"/>
                <w:b/>
                <w:sz w:val="22"/>
                <w:szCs w:val="22"/>
                <w:highlight w:val="yellow"/>
              </w:rPr>
            </w:pPr>
            <w:r w:rsidRPr="00DC2BD5">
              <w:rPr>
                <w:rFonts w:asciiTheme="minorHAnsi" w:hAnsiTheme="minorHAnsi" w:cstheme="minorHAnsi"/>
                <w:b/>
                <w:highlight w:val="yellow"/>
              </w:rPr>
              <w:t xml:space="preserve">Estimated total value range </w:t>
            </w:r>
          </w:p>
        </w:tc>
      </w:tr>
      <w:tr w:rsidR="00900F6B" w:rsidRPr="00752274" w14:paraId="66F2415A" w14:textId="77777777">
        <w:tc>
          <w:tcPr>
            <w:tcW w:w="4621" w:type="dxa"/>
          </w:tcPr>
          <w:p w14:paraId="45E9DB32" w14:textId="77777777" w:rsidR="00900F6B" w:rsidRPr="00DC2BD5" w:rsidRDefault="00900F6B">
            <w:pPr>
              <w:spacing w:after="240"/>
              <w:jc w:val="both"/>
              <w:rPr>
                <w:rFonts w:asciiTheme="minorHAnsi" w:hAnsiTheme="minorHAnsi" w:cstheme="minorHAnsi"/>
                <w:sz w:val="22"/>
                <w:szCs w:val="22"/>
                <w:highlight w:val="yellow"/>
              </w:rPr>
            </w:pPr>
          </w:p>
        </w:tc>
        <w:tc>
          <w:tcPr>
            <w:tcW w:w="4621" w:type="dxa"/>
          </w:tcPr>
          <w:p w14:paraId="378AE7FA" w14:textId="77777777" w:rsidR="00900F6B" w:rsidRPr="00DC2BD5" w:rsidRDefault="00900F6B">
            <w:pPr>
              <w:spacing w:after="240"/>
              <w:jc w:val="both"/>
              <w:rPr>
                <w:rFonts w:asciiTheme="minorHAnsi" w:hAnsiTheme="minorHAnsi" w:cstheme="minorHAnsi"/>
                <w:sz w:val="22"/>
                <w:szCs w:val="22"/>
                <w:highlight w:val="yellow"/>
              </w:rPr>
            </w:pPr>
          </w:p>
        </w:tc>
      </w:tr>
      <w:tr w:rsidR="00900F6B" w:rsidRPr="00752274" w14:paraId="2A773D63" w14:textId="77777777">
        <w:tc>
          <w:tcPr>
            <w:tcW w:w="4621" w:type="dxa"/>
          </w:tcPr>
          <w:p w14:paraId="76C20A3C"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One Billable Works </w:t>
            </w:r>
          </w:p>
        </w:tc>
        <w:tc>
          <w:tcPr>
            <w:tcW w:w="4621" w:type="dxa"/>
          </w:tcPr>
          <w:p w14:paraId="0D0F9942"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[£1001 - £5000]</w:t>
            </w:r>
          </w:p>
        </w:tc>
      </w:tr>
      <w:tr w:rsidR="00900F6B" w:rsidRPr="00752274" w14:paraId="423687B1" w14:textId="77777777">
        <w:tc>
          <w:tcPr>
            <w:tcW w:w="4621" w:type="dxa"/>
          </w:tcPr>
          <w:p w14:paraId="3B7AD296"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Two Billable Works </w:t>
            </w:r>
          </w:p>
        </w:tc>
        <w:tc>
          <w:tcPr>
            <w:tcW w:w="4621" w:type="dxa"/>
          </w:tcPr>
          <w:p w14:paraId="71ED933D"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[£5001 - £10,000]</w:t>
            </w:r>
          </w:p>
        </w:tc>
      </w:tr>
      <w:tr w:rsidR="00900F6B" w:rsidRPr="00752274" w14:paraId="32B71643" w14:textId="77777777">
        <w:tc>
          <w:tcPr>
            <w:tcW w:w="4621" w:type="dxa"/>
          </w:tcPr>
          <w:p w14:paraId="410066F2"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Three Billable Works </w:t>
            </w:r>
            <w:proofErr w:type="spellStart"/>
            <w:r w:rsidRPr="00DC2BD5">
              <w:rPr>
                <w:rFonts w:asciiTheme="minorHAnsi" w:hAnsiTheme="minorHAnsi" w:cstheme="minorHAnsi"/>
              </w:rPr>
              <w:t>i</w:t>
            </w:r>
            <w:proofErr w:type="spellEnd"/>
          </w:p>
        </w:tc>
        <w:tc>
          <w:tcPr>
            <w:tcW w:w="4621" w:type="dxa"/>
          </w:tcPr>
          <w:p w14:paraId="477A1CFE"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[£10,001 - £25,000]</w:t>
            </w:r>
          </w:p>
        </w:tc>
      </w:tr>
      <w:tr w:rsidR="00900F6B" w:rsidRPr="00752274" w14:paraId="7986F292" w14:textId="77777777">
        <w:tc>
          <w:tcPr>
            <w:tcW w:w="4621" w:type="dxa"/>
          </w:tcPr>
          <w:p w14:paraId="34DDE7F3" w14:textId="77777777" w:rsidR="00900F6B" w:rsidRPr="00DC2BD5" w:rsidRDefault="006A7080">
            <w:pPr>
              <w:spacing w:after="240"/>
              <w:jc w:val="both"/>
              <w:rPr>
                <w:rFonts w:asciiTheme="minorHAnsi" w:hAnsiTheme="minorHAnsi" w:cstheme="minorHAnsi"/>
                <w:sz w:val="22"/>
                <w:szCs w:val="22"/>
              </w:rPr>
            </w:pPr>
            <w:r w:rsidRPr="00DC2BD5">
              <w:rPr>
                <w:rFonts w:asciiTheme="minorHAnsi" w:hAnsiTheme="minorHAnsi" w:cstheme="minorHAnsi"/>
              </w:rPr>
              <w:t xml:space="preserve">Tier Four Billable Works </w:t>
            </w:r>
          </w:p>
        </w:tc>
        <w:tc>
          <w:tcPr>
            <w:tcW w:w="4621" w:type="dxa"/>
          </w:tcPr>
          <w:p w14:paraId="4018266D" w14:textId="77777777" w:rsidR="00900F6B" w:rsidRPr="00DC2BD5" w:rsidRDefault="006A7080">
            <w:pPr>
              <w:spacing w:after="240"/>
              <w:jc w:val="both"/>
              <w:rPr>
                <w:rFonts w:asciiTheme="minorHAnsi" w:hAnsiTheme="minorHAnsi" w:cstheme="minorHAnsi"/>
                <w:sz w:val="22"/>
                <w:szCs w:val="22"/>
                <w:highlight w:val="yellow"/>
              </w:rPr>
            </w:pPr>
            <w:r w:rsidRPr="00DC2BD5">
              <w:rPr>
                <w:rFonts w:asciiTheme="minorHAnsi" w:hAnsiTheme="minorHAnsi" w:cstheme="minorHAnsi"/>
                <w:highlight w:val="yellow"/>
              </w:rPr>
              <w:t>[Above £25,000]</w:t>
            </w:r>
          </w:p>
        </w:tc>
      </w:tr>
    </w:tbl>
    <w:p w14:paraId="4914B61D" w14:textId="77777777" w:rsidR="00900F6B" w:rsidRPr="00DC2BD5" w:rsidRDefault="00900F6B">
      <w:pPr>
        <w:spacing w:after="240"/>
        <w:jc w:val="both"/>
        <w:rPr>
          <w:rFonts w:asciiTheme="minorHAnsi" w:hAnsiTheme="minorHAnsi" w:cstheme="minorHAnsi"/>
          <w:highlight w:val="yellow"/>
        </w:rPr>
      </w:pPr>
    </w:p>
    <w:p w14:paraId="3A9B3FBE" w14:textId="2C7F980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[Business Critical Events are as follows: [    ]]</w:t>
      </w:r>
    </w:p>
    <w:p w14:paraId="6D9799F0" w14:textId="27DD7285" w:rsidR="00B80DFC" w:rsidRPr="00DC2BD5" w:rsidRDefault="00B80DFC" w:rsidP="00B80DFC">
      <w:pPr>
        <w:tabs>
          <w:tab w:val="left" w:pos="2257"/>
        </w:tabs>
        <w:spacing w:after="0" w:line="259" w:lineRule="auto"/>
        <w:rPr>
          <w:rFonts w:asciiTheme="minorHAnsi" w:hAnsiTheme="minorHAnsi" w:cstheme="minorHAnsi"/>
          <w:b/>
        </w:rPr>
      </w:pPr>
      <w:r w:rsidRPr="00DC2BD5">
        <w:rPr>
          <w:rFonts w:asciiTheme="minorHAnsi" w:hAnsiTheme="minorHAnsi" w:cstheme="minorHAnsi"/>
          <w:b/>
        </w:rPr>
        <w:t>BILLABLE WORKS NOT REQUIRING APPROVAL</w:t>
      </w:r>
    </w:p>
    <w:p w14:paraId="35F80BBA" w14:textId="34F2C2C2" w:rsidR="00B80DFC" w:rsidRPr="00DC2BD5" w:rsidRDefault="00B80DFC">
      <w:pPr>
        <w:spacing w:after="240"/>
        <w:jc w:val="both"/>
        <w:rPr>
          <w:rFonts w:asciiTheme="minorHAnsi" w:hAnsiTheme="minorHAnsi" w:cstheme="minorHAnsi"/>
          <w:highlight w:val="yellow"/>
        </w:rPr>
      </w:pPr>
    </w:p>
    <w:p w14:paraId="70E92141"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[The value of Billable Works not requiring approval is: [    ]]</w:t>
      </w:r>
    </w:p>
    <w:p w14:paraId="3AADB486" w14:textId="77777777" w:rsidR="00900F6B" w:rsidRPr="00DC2BD5" w:rsidRDefault="00900F6B">
      <w:pPr>
        <w:tabs>
          <w:tab w:val="left" w:pos="2257"/>
        </w:tabs>
        <w:spacing w:after="0" w:line="259" w:lineRule="auto"/>
        <w:rPr>
          <w:rFonts w:asciiTheme="minorHAnsi" w:hAnsiTheme="minorHAnsi" w:cstheme="minorHAnsi"/>
          <w:b/>
        </w:rPr>
      </w:pPr>
    </w:p>
    <w:p w14:paraId="34F34089"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METHOD OF PAYMENT </w:t>
      </w:r>
    </w:p>
    <w:p w14:paraId="72FFA906" w14:textId="77777777" w:rsidR="006E5EA2" w:rsidRPr="00DC2BD5" w:rsidRDefault="006E5EA2">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[Insert payment method and necessary details]</w:t>
      </w:r>
    </w:p>
    <w:p w14:paraId="5504428A" w14:textId="77777777" w:rsidR="006E5EA2" w:rsidRPr="00DC2BD5" w:rsidRDefault="006E5EA2">
      <w:pPr>
        <w:tabs>
          <w:tab w:val="left" w:pos="2257"/>
        </w:tabs>
        <w:spacing w:after="0" w:line="259" w:lineRule="auto"/>
        <w:rPr>
          <w:rFonts w:asciiTheme="minorHAnsi" w:hAnsiTheme="minorHAnsi" w:cstheme="minorHAnsi"/>
          <w:b/>
        </w:rPr>
      </w:pPr>
    </w:p>
    <w:p w14:paraId="1F798F9C"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 xml:space="preserve">[BACS to account [    ] at [       ] [Bank / Building Society]] </w:t>
      </w:r>
    </w:p>
    <w:p w14:paraId="15872798" w14:textId="77777777" w:rsidR="00900F6B" w:rsidRPr="00DC2BD5" w:rsidRDefault="00900F6B">
      <w:pPr>
        <w:tabs>
          <w:tab w:val="left" w:pos="2257"/>
        </w:tabs>
        <w:spacing w:after="0" w:line="259" w:lineRule="auto"/>
        <w:rPr>
          <w:rFonts w:asciiTheme="minorHAnsi" w:hAnsiTheme="minorHAnsi" w:cstheme="minorHAnsi"/>
          <w:b/>
          <w:highlight w:val="yellow"/>
        </w:rPr>
      </w:pPr>
    </w:p>
    <w:p w14:paraId="7D06B67A"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b/>
          <w:highlight w:val="yellow"/>
        </w:rPr>
        <w:t>[Government Procurement Card</w:t>
      </w:r>
      <w:r w:rsidRPr="00DC2BD5">
        <w:rPr>
          <w:rFonts w:asciiTheme="minorHAnsi" w:hAnsiTheme="minorHAnsi" w:cstheme="minorHAnsi"/>
          <w:b/>
        </w:rPr>
        <w:t xml:space="preserve"> </w:t>
      </w:r>
      <w:r w:rsidRPr="00DC2BD5">
        <w:rPr>
          <w:rFonts w:asciiTheme="minorHAnsi" w:hAnsiTheme="minorHAnsi" w:cstheme="minorHAnsi"/>
        </w:rPr>
        <w:t>(where selected then the Supplier shall pay any associated merchant fee levied for using the Government Procurement Card and shall not be entitled to recover this from CCS or the Buyer)]</w:t>
      </w:r>
    </w:p>
    <w:p w14:paraId="0593525F" w14:textId="77777777" w:rsidR="006E5EA2" w:rsidRPr="00DC2BD5" w:rsidRDefault="006E5EA2">
      <w:pPr>
        <w:tabs>
          <w:tab w:val="left" w:pos="2257"/>
        </w:tabs>
        <w:spacing w:after="0" w:line="259" w:lineRule="auto"/>
        <w:rPr>
          <w:rFonts w:asciiTheme="minorHAnsi" w:hAnsiTheme="minorHAnsi" w:cstheme="minorHAnsi"/>
        </w:rPr>
      </w:pPr>
    </w:p>
    <w:p w14:paraId="7FCBB749" w14:textId="77777777" w:rsidR="006E5EA2" w:rsidRPr="00DC2BD5" w:rsidRDefault="006E5EA2">
      <w:pPr>
        <w:tabs>
          <w:tab w:val="left" w:pos="2257"/>
        </w:tabs>
        <w:spacing w:after="0" w:line="259" w:lineRule="auto"/>
        <w:rPr>
          <w:rFonts w:asciiTheme="minorHAnsi" w:hAnsiTheme="minorHAnsi" w:cstheme="minorHAnsi"/>
          <w:b/>
        </w:rPr>
      </w:pPr>
    </w:p>
    <w:p w14:paraId="4543753D" w14:textId="77777777" w:rsidR="00900F6B" w:rsidRPr="00DC2BD5" w:rsidRDefault="00900F6B">
      <w:pPr>
        <w:tabs>
          <w:tab w:val="left" w:pos="2257"/>
        </w:tabs>
        <w:spacing w:after="0" w:line="259" w:lineRule="auto"/>
        <w:rPr>
          <w:rFonts w:asciiTheme="minorHAnsi" w:hAnsiTheme="minorHAnsi" w:cstheme="minorHAnsi"/>
          <w:b/>
        </w:rPr>
      </w:pPr>
    </w:p>
    <w:p w14:paraId="47F5799B"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BUYER INVOICING ADDRESS: </w:t>
      </w:r>
    </w:p>
    <w:p w14:paraId="2F46FDFC"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[Name] [Position] [Email] [Address]</w:t>
      </w:r>
    </w:p>
    <w:p w14:paraId="518A7BBF" w14:textId="77777777" w:rsidR="00900F6B" w:rsidRPr="00DC2BD5" w:rsidRDefault="00900F6B">
      <w:pPr>
        <w:tabs>
          <w:tab w:val="left" w:pos="2257"/>
        </w:tabs>
        <w:spacing w:after="0" w:line="259" w:lineRule="auto"/>
        <w:rPr>
          <w:rFonts w:asciiTheme="minorHAnsi" w:hAnsiTheme="minorHAnsi" w:cstheme="minorHAnsi"/>
          <w:b/>
        </w:rPr>
      </w:pPr>
    </w:p>
    <w:p w14:paraId="48BA2800"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BUYER AUTHORISED REPRESENTATIVE:</w:t>
      </w:r>
    </w:p>
    <w:p w14:paraId="289D6B2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lastRenderedPageBreak/>
        <w:t>[Name] [Position] [Email] [Address] [Telephone]</w:t>
      </w:r>
    </w:p>
    <w:p w14:paraId="3A23B6BE" w14:textId="77777777" w:rsidR="00900F6B" w:rsidRPr="00DC2BD5" w:rsidRDefault="00900F6B">
      <w:pPr>
        <w:tabs>
          <w:tab w:val="left" w:pos="2257"/>
        </w:tabs>
        <w:spacing w:after="0" w:line="259" w:lineRule="auto"/>
        <w:rPr>
          <w:rFonts w:asciiTheme="minorHAnsi" w:hAnsiTheme="minorHAnsi" w:cstheme="minorHAnsi"/>
        </w:rPr>
      </w:pPr>
    </w:p>
    <w:p w14:paraId="07266421"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BUYER NOTICES</w:t>
      </w:r>
    </w:p>
    <w:p w14:paraId="66DBF5F1"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[Name] [Position] [Email] [Address]</w:t>
      </w:r>
    </w:p>
    <w:p w14:paraId="1F7701FC" w14:textId="77777777" w:rsidR="00900F6B" w:rsidRPr="00DC2BD5" w:rsidRDefault="00900F6B">
      <w:pPr>
        <w:tabs>
          <w:tab w:val="left" w:pos="2257"/>
        </w:tabs>
        <w:spacing w:after="0" w:line="259" w:lineRule="auto"/>
        <w:rPr>
          <w:rFonts w:asciiTheme="minorHAnsi" w:hAnsiTheme="minorHAnsi" w:cstheme="minorHAnsi"/>
        </w:rPr>
      </w:pPr>
    </w:p>
    <w:p w14:paraId="3393D573"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BUYER SECURITY POLICY:</w:t>
      </w:r>
    </w:p>
    <w:p w14:paraId="49705965"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[Document Name] [Version] [Date] [Available Online at:] or [Appended at Call-Off Special Schedule X]</w:t>
      </w:r>
    </w:p>
    <w:p w14:paraId="76224F81" w14:textId="77777777" w:rsidR="00900F6B" w:rsidRPr="00DC2BD5" w:rsidRDefault="00900F6B">
      <w:pPr>
        <w:tabs>
          <w:tab w:val="left" w:pos="2257"/>
        </w:tabs>
        <w:spacing w:after="0" w:line="259" w:lineRule="auto"/>
        <w:rPr>
          <w:rFonts w:asciiTheme="minorHAnsi" w:hAnsiTheme="minorHAnsi" w:cstheme="minorHAnsi"/>
        </w:rPr>
      </w:pPr>
    </w:p>
    <w:p w14:paraId="1D510393"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PROGRESS REPORT FREQUENCY:</w:t>
      </w:r>
    </w:p>
    <w:p w14:paraId="4802CDAF"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highlight w:val="yellow"/>
        </w:rPr>
        <w:t>[</w:t>
      </w:r>
      <w:r w:rsidRPr="00DC2BD5">
        <w:rPr>
          <w:rFonts w:asciiTheme="minorHAnsi" w:hAnsiTheme="minorHAnsi" w:cstheme="minorHAnsi"/>
          <w:highlight w:val="yellow"/>
        </w:rPr>
        <w:t>On the first Working Day of each calendar month]</w:t>
      </w:r>
    </w:p>
    <w:p w14:paraId="2E997DA7" w14:textId="77777777" w:rsidR="00900F6B" w:rsidRPr="00DC2BD5" w:rsidRDefault="00900F6B">
      <w:pPr>
        <w:tabs>
          <w:tab w:val="left" w:pos="2257"/>
        </w:tabs>
        <w:spacing w:after="0" w:line="259" w:lineRule="auto"/>
        <w:rPr>
          <w:rFonts w:asciiTheme="minorHAnsi" w:hAnsiTheme="minorHAnsi" w:cstheme="minorHAnsi"/>
          <w:b/>
        </w:rPr>
      </w:pPr>
    </w:p>
    <w:p w14:paraId="517649A8"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PROGRESS MEETING FREQUENCY:</w:t>
      </w:r>
    </w:p>
    <w:p w14:paraId="41F491A4"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[Quarterly on the first Working Day of each quarter]</w:t>
      </w:r>
    </w:p>
    <w:p w14:paraId="5E8411B9" w14:textId="77777777" w:rsidR="00900F6B" w:rsidRPr="00DC2BD5" w:rsidRDefault="00900F6B">
      <w:pPr>
        <w:tabs>
          <w:tab w:val="left" w:pos="2257"/>
        </w:tabs>
        <w:spacing w:after="0" w:line="259" w:lineRule="auto"/>
        <w:rPr>
          <w:rFonts w:asciiTheme="minorHAnsi" w:hAnsiTheme="minorHAnsi" w:cstheme="minorHAnsi"/>
          <w:b/>
        </w:rPr>
      </w:pPr>
    </w:p>
    <w:p w14:paraId="0BA8DB8C"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 xml:space="preserve">KEY </w:t>
      </w:r>
      <w:r w:rsidR="00B134A2" w:rsidRPr="00DC2BD5">
        <w:rPr>
          <w:rFonts w:asciiTheme="minorHAnsi" w:hAnsiTheme="minorHAnsi" w:cstheme="minorHAnsi"/>
          <w:b/>
        </w:rPr>
        <w:t>ROLES/</w:t>
      </w:r>
      <w:r w:rsidRPr="00DC2BD5">
        <w:rPr>
          <w:rFonts w:asciiTheme="minorHAnsi" w:hAnsiTheme="minorHAnsi" w:cstheme="minorHAnsi"/>
          <w:b/>
        </w:rPr>
        <w:t>STAFF:</w:t>
      </w:r>
    </w:p>
    <w:p w14:paraId="67FB4E91"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[Name] [Position] [Email] [Address]</w:t>
      </w:r>
    </w:p>
    <w:p w14:paraId="2F02002C" w14:textId="77777777" w:rsidR="00900F6B" w:rsidRPr="00DC2BD5" w:rsidRDefault="00900F6B">
      <w:pPr>
        <w:tabs>
          <w:tab w:val="left" w:pos="2257"/>
        </w:tabs>
        <w:spacing w:after="0" w:line="259" w:lineRule="auto"/>
        <w:rPr>
          <w:rFonts w:asciiTheme="minorHAnsi" w:hAnsiTheme="minorHAnsi" w:cstheme="minorHAnsi"/>
          <w:b/>
        </w:rPr>
      </w:pPr>
    </w:p>
    <w:p w14:paraId="7ACD563F"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KEY SUBCONTRACTORS:</w:t>
      </w:r>
    </w:p>
    <w:p w14:paraId="3272ACEB"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 xml:space="preserve">[Name] </w:t>
      </w:r>
    </w:p>
    <w:p w14:paraId="74607AED" w14:textId="77777777" w:rsidR="00900F6B" w:rsidRPr="00DC2BD5" w:rsidRDefault="00900F6B">
      <w:pPr>
        <w:tabs>
          <w:tab w:val="left" w:pos="2257"/>
        </w:tabs>
        <w:spacing w:after="0" w:line="259" w:lineRule="auto"/>
        <w:rPr>
          <w:rFonts w:asciiTheme="minorHAnsi" w:hAnsiTheme="minorHAnsi" w:cstheme="minorHAnsi"/>
          <w:b/>
        </w:rPr>
      </w:pPr>
    </w:p>
    <w:p w14:paraId="3458C1D8"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E-AUCTIONS:</w:t>
      </w:r>
    </w:p>
    <w:p w14:paraId="4C115D1A"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[Not Applicable] or</w:t>
      </w:r>
    </w:p>
    <w:p w14:paraId="512D7BEC" w14:textId="77777777" w:rsidR="00900F6B" w:rsidRPr="00DC2BD5" w:rsidRDefault="00900F6B">
      <w:pPr>
        <w:tabs>
          <w:tab w:val="left" w:pos="2257"/>
        </w:tabs>
        <w:spacing w:after="0" w:line="259" w:lineRule="auto"/>
        <w:rPr>
          <w:rFonts w:asciiTheme="minorHAnsi" w:hAnsiTheme="minorHAnsi" w:cstheme="minorHAnsi"/>
          <w:highlight w:val="yellow"/>
        </w:rPr>
      </w:pPr>
    </w:p>
    <w:p w14:paraId="58F7DF87"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Buyer shall be entitled to include an electronic reverse auction in any Further Competition Procedure.]</w:t>
      </w:r>
    </w:p>
    <w:p w14:paraId="3847333B" w14:textId="77777777" w:rsidR="00900F6B" w:rsidRPr="00DC2BD5" w:rsidRDefault="00900F6B">
      <w:pPr>
        <w:tabs>
          <w:tab w:val="left" w:pos="2257"/>
        </w:tabs>
        <w:spacing w:after="0" w:line="259" w:lineRule="auto"/>
        <w:rPr>
          <w:rFonts w:asciiTheme="minorHAnsi" w:hAnsiTheme="minorHAnsi" w:cstheme="minorHAnsi"/>
          <w:b/>
        </w:rPr>
      </w:pPr>
    </w:p>
    <w:p w14:paraId="1E853B92"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COMMERCIALLY SENSITIVE INFORMATION:</w:t>
      </w:r>
    </w:p>
    <w:p w14:paraId="784B2168"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[Not Applicable] or</w:t>
      </w:r>
    </w:p>
    <w:p w14:paraId="754D9D05" w14:textId="77777777" w:rsidR="00900F6B" w:rsidRPr="00DC2BD5" w:rsidRDefault="00900F6B">
      <w:pPr>
        <w:tabs>
          <w:tab w:val="left" w:pos="2257"/>
        </w:tabs>
        <w:spacing w:after="0" w:line="259" w:lineRule="auto"/>
        <w:rPr>
          <w:rFonts w:asciiTheme="minorHAnsi" w:hAnsiTheme="minorHAnsi" w:cstheme="minorHAnsi"/>
          <w:highlight w:val="yellow"/>
        </w:rPr>
      </w:pPr>
    </w:p>
    <w:p w14:paraId="3D8DCDF7"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 xml:space="preserve">[Insert Supplier’s commercially sensitive information]  </w:t>
      </w:r>
    </w:p>
    <w:p w14:paraId="04234E08" w14:textId="77777777" w:rsidR="00900F6B" w:rsidRPr="00DC2BD5" w:rsidRDefault="00900F6B">
      <w:pPr>
        <w:tabs>
          <w:tab w:val="left" w:pos="2257"/>
        </w:tabs>
        <w:spacing w:after="0" w:line="259" w:lineRule="auto"/>
        <w:rPr>
          <w:rFonts w:asciiTheme="minorHAnsi" w:hAnsiTheme="minorHAnsi" w:cstheme="minorHAnsi"/>
          <w:b/>
        </w:rPr>
      </w:pPr>
    </w:p>
    <w:p w14:paraId="59753F7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SERVICE PERIOD:</w:t>
      </w:r>
    </w:p>
    <w:p w14:paraId="021027FA"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[Not Applicable] or</w:t>
      </w:r>
    </w:p>
    <w:p w14:paraId="40DA4556" w14:textId="77777777" w:rsidR="00900F6B" w:rsidRPr="00DC2BD5" w:rsidRDefault="00900F6B">
      <w:pPr>
        <w:tabs>
          <w:tab w:val="left" w:pos="2257"/>
        </w:tabs>
        <w:spacing w:after="0" w:line="259" w:lineRule="auto"/>
        <w:rPr>
          <w:rFonts w:asciiTheme="minorHAnsi" w:hAnsiTheme="minorHAnsi" w:cstheme="minorHAnsi"/>
        </w:rPr>
      </w:pPr>
    </w:p>
    <w:p w14:paraId="10A2D1D5"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 xml:space="preserve">[The Service Period for the purposes of </w:t>
      </w:r>
      <w:r w:rsidRPr="00DC2BD5">
        <w:rPr>
          <w:rStyle w:val="Emphasis"/>
          <w:rFonts w:asciiTheme="minorHAnsi" w:hAnsiTheme="minorHAnsi" w:cstheme="minorHAnsi"/>
          <w:i w:val="0"/>
          <w:highlight w:val="yellow"/>
        </w:rPr>
        <w:t xml:space="preserve">Call-Off </w:t>
      </w:r>
      <w:r w:rsidRPr="00DC2BD5">
        <w:rPr>
          <w:rFonts w:asciiTheme="minorHAnsi" w:hAnsiTheme="minorHAnsi" w:cstheme="minorHAnsi"/>
          <w:highlight w:val="yellow"/>
        </w:rPr>
        <w:t>Schedule 14 (Key Performance Indicators) shall be [one Month]</w:t>
      </w:r>
      <w:r w:rsidRPr="00DC2BD5">
        <w:rPr>
          <w:rFonts w:asciiTheme="minorHAnsi" w:hAnsiTheme="minorHAnsi" w:cstheme="minorHAnsi"/>
        </w:rPr>
        <w:t>.</w:t>
      </w:r>
    </w:p>
    <w:p w14:paraId="51589DD6" w14:textId="77777777" w:rsidR="00900F6B" w:rsidRPr="00DC2BD5" w:rsidRDefault="00900F6B">
      <w:pPr>
        <w:tabs>
          <w:tab w:val="left" w:pos="2257"/>
        </w:tabs>
        <w:spacing w:after="0" w:line="259" w:lineRule="auto"/>
        <w:rPr>
          <w:rFonts w:asciiTheme="minorHAnsi" w:hAnsiTheme="minorHAnsi" w:cstheme="minorHAnsi"/>
          <w:b/>
        </w:rPr>
      </w:pPr>
    </w:p>
    <w:p w14:paraId="4FAC0331" w14:textId="77777777" w:rsidR="00900F6B" w:rsidRPr="00DC2BD5" w:rsidRDefault="006A7080">
      <w:pPr>
        <w:keepNext/>
        <w:tabs>
          <w:tab w:val="left" w:pos="2257"/>
        </w:tabs>
        <w:spacing w:after="0" w:line="259" w:lineRule="auto"/>
        <w:rPr>
          <w:rFonts w:asciiTheme="minorHAnsi" w:hAnsiTheme="minorHAnsi" w:cstheme="minorHAnsi"/>
          <w:b/>
        </w:rPr>
      </w:pPr>
      <w:r w:rsidRPr="00DC2BD5">
        <w:rPr>
          <w:rFonts w:asciiTheme="minorHAnsi" w:hAnsiTheme="minorHAnsi" w:cstheme="minorHAnsi"/>
          <w:b/>
        </w:rPr>
        <w:t>KPI CREDITS, AT RISK % AND EARN BACK%:</w:t>
      </w:r>
    </w:p>
    <w:p w14:paraId="15035096" w14:textId="77777777" w:rsidR="00900F6B" w:rsidRPr="00752274" w:rsidRDefault="006A7080">
      <w:pPr>
        <w:tabs>
          <w:tab w:val="left" w:pos="2257"/>
        </w:tabs>
        <w:spacing w:after="0" w:line="259" w:lineRule="auto"/>
        <w:rPr>
          <w:rFonts w:asciiTheme="minorHAnsi" w:hAnsiTheme="minorHAnsi" w:cstheme="minorHAnsi"/>
          <w:highlight w:val="yellow"/>
        </w:rPr>
      </w:pPr>
      <w:r w:rsidRPr="00752274">
        <w:rPr>
          <w:rFonts w:asciiTheme="minorHAnsi" w:hAnsiTheme="minorHAnsi" w:cstheme="minorHAnsi"/>
          <w:highlight w:val="yellow"/>
        </w:rPr>
        <w:t>[Not Applicable] or</w:t>
      </w:r>
    </w:p>
    <w:p w14:paraId="3B373F8B" w14:textId="77777777" w:rsidR="00900F6B" w:rsidRPr="00B94B60" w:rsidRDefault="00900F6B">
      <w:pPr>
        <w:ind w:left="720"/>
        <w:rPr>
          <w:rFonts w:asciiTheme="minorHAnsi" w:hAnsiTheme="minorHAnsi" w:cstheme="minorHAnsi"/>
          <w:highlight w:val="yellow"/>
        </w:rPr>
      </w:pPr>
    </w:p>
    <w:p w14:paraId="518D820D"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[KPI Credits shall accrue in accordance with </w:t>
      </w:r>
      <w:r w:rsidRPr="00DC2BD5">
        <w:rPr>
          <w:rStyle w:val="Emphasis"/>
          <w:rFonts w:asciiTheme="minorHAnsi" w:hAnsiTheme="minorHAnsi" w:cstheme="minorHAnsi"/>
          <w:i w:val="0"/>
          <w:highlight w:val="yellow"/>
        </w:rPr>
        <w:t xml:space="preserve">Call-Off </w:t>
      </w:r>
      <w:r w:rsidRPr="00DC2BD5">
        <w:rPr>
          <w:rFonts w:asciiTheme="minorHAnsi" w:hAnsiTheme="minorHAnsi" w:cstheme="minorHAnsi"/>
          <w:highlight w:val="yellow"/>
        </w:rPr>
        <w:t>Schedule 14 (Key Performance Indicators).</w:t>
      </w:r>
    </w:p>
    <w:p w14:paraId="3CC2FC4C" w14:textId="77777777" w:rsidR="00900F6B" w:rsidRPr="00DC2BD5" w:rsidRDefault="00900F6B">
      <w:pPr>
        <w:tabs>
          <w:tab w:val="left" w:pos="2257"/>
        </w:tabs>
        <w:spacing w:after="0" w:line="259" w:lineRule="auto"/>
        <w:rPr>
          <w:rFonts w:asciiTheme="minorHAnsi" w:hAnsiTheme="minorHAnsi" w:cstheme="minorHAnsi"/>
          <w:highlight w:val="yellow"/>
        </w:rPr>
      </w:pPr>
    </w:p>
    <w:p w14:paraId="1F55C5B4"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For the purposes of </w:t>
      </w:r>
      <w:r w:rsidRPr="00DC2BD5">
        <w:rPr>
          <w:rStyle w:val="Emphasis"/>
          <w:rFonts w:asciiTheme="minorHAnsi" w:hAnsiTheme="minorHAnsi" w:cstheme="minorHAnsi"/>
          <w:i w:val="0"/>
          <w:highlight w:val="yellow"/>
        </w:rPr>
        <w:t xml:space="preserve">Call-Off Schedule 14 </w:t>
      </w:r>
      <w:r w:rsidRPr="00DC2BD5">
        <w:rPr>
          <w:rFonts w:asciiTheme="minorHAnsi" w:hAnsiTheme="minorHAnsi" w:cstheme="minorHAnsi"/>
          <w:highlight w:val="yellow"/>
        </w:rPr>
        <w:t xml:space="preserve">(Key Performance Indicators): </w:t>
      </w:r>
    </w:p>
    <w:p w14:paraId="388E58EB" w14:textId="77777777" w:rsidR="00900F6B" w:rsidRPr="00DC2BD5" w:rsidRDefault="00900F6B">
      <w:pPr>
        <w:tabs>
          <w:tab w:val="left" w:pos="2257"/>
        </w:tabs>
        <w:spacing w:after="0" w:line="259" w:lineRule="auto"/>
        <w:rPr>
          <w:rFonts w:asciiTheme="minorHAnsi" w:hAnsiTheme="minorHAnsi" w:cstheme="minorHAnsi"/>
          <w:highlight w:val="yellow"/>
        </w:rPr>
      </w:pPr>
    </w:p>
    <w:p w14:paraId="47F5F0A2"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lastRenderedPageBreak/>
        <w:t>(</w:t>
      </w:r>
      <w:proofErr w:type="spellStart"/>
      <w:r w:rsidRPr="00DC2BD5">
        <w:rPr>
          <w:rFonts w:asciiTheme="minorHAnsi" w:hAnsiTheme="minorHAnsi" w:cstheme="minorHAnsi"/>
          <w:highlight w:val="yellow"/>
        </w:rPr>
        <w:t>i</w:t>
      </w:r>
      <w:proofErr w:type="spellEnd"/>
      <w:r w:rsidRPr="00DC2BD5">
        <w:rPr>
          <w:rFonts w:asciiTheme="minorHAnsi" w:hAnsiTheme="minorHAnsi" w:cstheme="minorHAnsi"/>
          <w:highlight w:val="yellow"/>
        </w:rPr>
        <w:t xml:space="preserve">) </w:t>
      </w:r>
      <w:proofErr w:type="gramStart"/>
      <w:r w:rsidRPr="00DC2BD5">
        <w:rPr>
          <w:rFonts w:asciiTheme="minorHAnsi" w:hAnsiTheme="minorHAnsi" w:cstheme="minorHAnsi"/>
          <w:highlight w:val="yellow"/>
        </w:rPr>
        <w:t>the</w:t>
      </w:r>
      <w:proofErr w:type="gramEnd"/>
      <w:r w:rsidRPr="00DC2BD5">
        <w:rPr>
          <w:rFonts w:asciiTheme="minorHAnsi" w:hAnsiTheme="minorHAnsi" w:cstheme="minorHAnsi"/>
          <w:highlight w:val="yellow"/>
        </w:rPr>
        <w:t xml:space="preserve"> At Risk % shall be: [  </w:t>
      </w:r>
      <w:r w:rsidR="00674679" w:rsidRPr="00DC2BD5">
        <w:rPr>
          <w:rFonts w:asciiTheme="minorHAnsi" w:hAnsiTheme="minorHAnsi" w:cstheme="minorHAnsi"/>
          <w:highlight w:val="yellow"/>
        </w:rPr>
        <w:t>] %</w:t>
      </w:r>
      <w:r w:rsidRPr="00DC2BD5">
        <w:rPr>
          <w:rFonts w:asciiTheme="minorHAnsi" w:hAnsiTheme="minorHAnsi" w:cstheme="minorHAnsi"/>
          <w:highlight w:val="yellow"/>
        </w:rPr>
        <w:t xml:space="preserve"> [</w:t>
      </w:r>
      <w:r w:rsidRPr="00DC2BD5">
        <w:rPr>
          <w:rFonts w:asciiTheme="minorHAnsi" w:hAnsiTheme="minorHAnsi" w:cstheme="minorHAnsi"/>
          <w:b/>
          <w:i/>
          <w:highlight w:val="yellow"/>
        </w:rPr>
        <w:t>insert % but CCS recommendation is that this should not exceed 6%</w:t>
      </w:r>
      <w:r w:rsidRPr="00DC2BD5">
        <w:rPr>
          <w:rFonts w:asciiTheme="minorHAnsi" w:hAnsiTheme="minorHAnsi" w:cstheme="minorHAnsi"/>
          <w:highlight w:val="yellow"/>
        </w:rPr>
        <w:t>]; and</w:t>
      </w:r>
    </w:p>
    <w:p w14:paraId="411D58B5"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(ii) the Earn Back % shall be: [50%</w:t>
      </w:r>
      <w:r w:rsidR="00674679" w:rsidRPr="00DC2BD5">
        <w:rPr>
          <w:rFonts w:asciiTheme="minorHAnsi" w:hAnsiTheme="minorHAnsi" w:cstheme="minorHAnsi"/>
          <w:highlight w:val="yellow"/>
        </w:rPr>
        <w:t>] [</w:t>
      </w:r>
      <w:r w:rsidRPr="00DC2BD5">
        <w:rPr>
          <w:rFonts w:asciiTheme="minorHAnsi" w:hAnsiTheme="minorHAnsi" w:cstheme="minorHAnsi"/>
          <w:b/>
          <w:i/>
          <w:highlight w:val="yellow"/>
        </w:rPr>
        <w:t>adjust % where required</w:t>
      </w:r>
      <w:r w:rsidRPr="00DC2BD5">
        <w:rPr>
          <w:rFonts w:asciiTheme="minorHAnsi" w:hAnsiTheme="minorHAnsi" w:cstheme="minorHAnsi"/>
          <w:highlight w:val="yellow"/>
        </w:rPr>
        <w:t>]]</w:t>
      </w:r>
    </w:p>
    <w:p w14:paraId="1DE0FA23" w14:textId="77777777" w:rsidR="00900F6B" w:rsidRPr="00DC2BD5" w:rsidRDefault="00900F6B">
      <w:pPr>
        <w:tabs>
          <w:tab w:val="left" w:pos="2257"/>
        </w:tabs>
        <w:spacing w:after="0" w:line="259" w:lineRule="auto"/>
        <w:rPr>
          <w:rFonts w:asciiTheme="minorHAnsi" w:hAnsiTheme="minorHAnsi" w:cstheme="minorHAnsi"/>
          <w:b/>
        </w:rPr>
      </w:pPr>
    </w:p>
    <w:p w14:paraId="5AE8D725"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 xml:space="preserve">RISK REGISTER: </w:t>
      </w:r>
    </w:p>
    <w:p w14:paraId="31929CC1"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[Not Applicable] or</w:t>
      </w:r>
    </w:p>
    <w:p w14:paraId="60946AAF"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8CD9BDC"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w:t>
      </w:r>
      <w:r w:rsidRPr="00DC2BD5">
        <w:rPr>
          <w:rFonts w:asciiTheme="minorHAnsi" w:hAnsiTheme="minorHAnsi" w:cstheme="minorHAnsi"/>
        </w:rPr>
        <w:t xml:space="preserve">For the purposes of this Call-Off Contract the following shall be deemed part of the </w:t>
      </w:r>
      <w:r w:rsidRPr="00DC2BD5">
        <w:rPr>
          <w:rFonts w:asciiTheme="minorHAnsi" w:hAnsiTheme="minorHAnsi" w:cstheme="minorHAnsi"/>
          <w:highlight w:val="yellow"/>
        </w:rPr>
        <w:t xml:space="preserve">Supplier's Risk Register: </w:t>
      </w:r>
    </w:p>
    <w:p w14:paraId="42E10A0F" w14:textId="77777777" w:rsidR="00900F6B" w:rsidRPr="00DC2BD5" w:rsidRDefault="00900F6B">
      <w:pPr>
        <w:tabs>
          <w:tab w:val="left" w:pos="2257"/>
        </w:tabs>
        <w:spacing w:after="0" w:line="259" w:lineRule="auto"/>
        <w:rPr>
          <w:rFonts w:asciiTheme="minorHAnsi" w:hAnsiTheme="minorHAnsi" w:cstheme="minorHAnsi"/>
          <w:b/>
          <w:highlight w:val="yellow"/>
        </w:rPr>
      </w:pPr>
    </w:p>
    <w:p w14:paraId="4E4BB1B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[Type of Risk]</w:t>
      </w:r>
      <w:r w:rsidRPr="00DC2BD5">
        <w:rPr>
          <w:rFonts w:asciiTheme="minorHAnsi" w:hAnsiTheme="minorHAnsi" w:cstheme="minorHAnsi"/>
          <w:highlight w:val="yellow"/>
        </w:rPr>
        <w:tab/>
        <w:t>[Location of Risk]</w:t>
      </w:r>
      <w:r w:rsidRPr="00DC2BD5">
        <w:rPr>
          <w:rFonts w:asciiTheme="minorHAnsi" w:hAnsiTheme="minorHAnsi" w:cstheme="minorHAnsi"/>
          <w:highlight w:val="yellow"/>
        </w:rPr>
        <w:tab/>
        <w:t>[Further Detail]</w:t>
      </w:r>
    </w:p>
    <w:p w14:paraId="48ECE81C" w14:textId="77777777" w:rsidR="00900F6B" w:rsidRPr="00DC2BD5" w:rsidRDefault="00900F6B">
      <w:pPr>
        <w:tabs>
          <w:tab w:val="left" w:pos="2257"/>
        </w:tabs>
        <w:spacing w:after="0" w:line="259" w:lineRule="auto"/>
        <w:rPr>
          <w:rFonts w:asciiTheme="minorHAnsi" w:hAnsiTheme="minorHAnsi" w:cstheme="minorHAnsi"/>
          <w:b/>
        </w:rPr>
      </w:pPr>
    </w:p>
    <w:p w14:paraId="439149F8" w14:textId="77777777" w:rsidR="00900F6B" w:rsidRPr="00DC2BD5" w:rsidRDefault="006A7080">
      <w:pPr>
        <w:tabs>
          <w:tab w:val="left" w:pos="2257"/>
        </w:tabs>
        <w:spacing w:after="0" w:line="259" w:lineRule="auto"/>
        <w:rPr>
          <w:rFonts w:asciiTheme="minorHAnsi" w:hAnsiTheme="minorHAnsi" w:cstheme="minorHAnsi"/>
          <w:b/>
          <w:highlight w:val="yellow"/>
        </w:rPr>
      </w:pPr>
      <w:r w:rsidRPr="00DC2BD5">
        <w:rPr>
          <w:rFonts w:asciiTheme="minorHAnsi" w:hAnsiTheme="minorHAnsi" w:cstheme="minorHAnsi"/>
          <w:b/>
          <w:highlight w:val="yellow"/>
        </w:rPr>
        <w:t>[SMALL AND MEDIUM SIZED ENTERPRISES</w:t>
      </w:r>
    </w:p>
    <w:p w14:paraId="37CF9A18" w14:textId="77777777" w:rsidR="00900F6B" w:rsidRPr="00DC2BD5" w:rsidRDefault="00900F6B">
      <w:pPr>
        <w:tabs>
          <w:tab w:val="left" w:pos="2257"/>
        </w:tabs>
        <w:spacing w:after="0" w:line="259" w:lineRule="auto"/>
        <w:rPr>
          <w:rFonts w:asciiTheme="minorHAnsi" w:hAnsiTheme="minorHAnsi" w:cstheme="minorHAnsi"/>
          <w:b/>
          <w:highlight w:val="yellow"/>
        </w:rPr>
      </w:pPr>
    </w:p>
    <w:p w14:paraId="32574CE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percentage of small and medium enterprises which apply in relation to Call-Off Schedule (4) (Facilities Management) is [                  ] %.]</w:t>
      </w:r>
    </w:p>
    <w:p w14:paraId="5A2D3C7D" w14:textId="77777777" w:rsidR="00900F6B" w:rsidRPr="00DC2BD5" w:rsidRDefault="00900F6B">
      <w:pPr>
        <w:tabs>
          <w:tab w:val="left" w:pos="2257"/>
        </w:tabs>
        <w:spacing w:after="0" w:line="259" w:lineRule="auto"/>
        <w:rPr>
          <w:rFonts w:asciiTheme="minorHAnsi" w:hAnsiTheme="minorHAnsi" w:cstheme="minorHAnsi"/>
          <w:b/>
        </w:rPr>
      </w:pPr>
    </w:p>
    <w:p w14:paraId="14765EB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RELEVANT CONVICTIONS:</w:t>
      </w:r>
    </w:p>
    <w:p w14:paraId="1C1BEA52"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[Not Applicable] or</w:t>
      </w:r>
    </w:p>
    <w:p w14:paraId="75F917D7"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w:t>
      </w:r>
      <w:r w:rsidRPr="00DC2BD5">
        <w:rPr>
          <w:rFonts w:asciiTheme="minorHAnsi" w:hAnsiTheme="minorHAnsi" w:cstheme="minorHAnsi"/>
          <w:highlight w:val="yellow"/>
        </w:rPr>
        <w:t>For the purposes of this Call-Off Contract the following shall be deemed Relevant Convictions in accordance with Clause [xx] (</w:t>
      </w:r>
      <w:r w:rsidRPr="00DC2BD5">
        <w:rPr>
          <w:rFonts w:asciiTheme="minorHAnsi" w:hAnsiTheme="minorHAnsi" w:cstheme="minorHAnsi"/>
          <w:i/>
          <w:highlight w:val="yellow"/>
        </w:rPr>
        <w:t>Relevant Convictions</w:t>
      </w:r>
      <w:r w:rsidRPr="00DC2BD5">
        <w:rPr>
          <w:rFonts w:asciiTheme="minorHAnsi" w:hAnsiTheme="minorHAnsi" w:cstheme="minorHAnsi"/>
          <w:highlight w:val="yellow"/>
        </w:rPr>
        <w:t>):</w:t>
      </w:r>
    </w:p>
    <w:p w14:paraId="70147AF4" w14:textId="77777777" w:rsidR="00900F6B" w:rsidRPr="00DC2BD5" w:rsidRDefault="00900F6B">
      <w:pPr>
        <w:tabs>
          <w:tab w:val="left" w:pos="2257"/>
        </w:tabs>
        <w:spacing w:after="0" w:line="259" w:lineRule="auto"/>
        <w:rPr>
          <w:rFonts w:asciiTheme="minorHAnsi" w:hAnsiTheme="minorHAnsi" w:cstheme="minorHAnsi"/>
          <w:b/>
        </w:rPr>
      </w:pPr>
    </w:p>
    <w:p w14:paraId="5CBDD98D"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[Insert Relevant Convictions]</w:t>
      </w:r>
      <w:r w:rsidRPr="00DC2BD5">
        <w:rPr>
          <w:rFonts w:asciiTheme="minorHAnsi" w:hAnsiTheme="minorHAnsi" w:cstheme="minorHAnsi"/>
        </w:rPr>
        <w:t>]</w:t>
      </w:r>
    </w:p>
    <w:p w14:paraId="7A4FDA40" w14:textId="77777777" w:rsidR="00900F6B" w:rsidRPr="00DC2BD5" w:rsidRDefault="00900F6B">
      <w:pPr>
        <w:tabs>
          <w:tab w:val="left" w:pos="2257"/>
        </w:tabs>
        <w:spacing w:after="0" w:line="259" w:lineRule="auto"/>
        <w:rPr>
          <w:rFonts w:asciiTheme="minorHAnsi" w:hAnsiTheme="minorHAnsi" w:cstheme="minorHAnsi"/>
        </w:rPr>
      </w:pPr>
    </w:p>
    <w:p w14:paraId="6474B5E5" w14:textId="66A9D018"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b/>
        </w:rPr>
        <w:t>CONCESSION</w:t>
      </w:r>
      <w:r w:rsidR="00594366">
        <w:rPr>
          <w:rFonts w:asciiTheme="minorHAnsi" w:hAnsiTheme="minorHAnsi" w:cstheme="minorHAnsi"/>
          <w:b/>
        </w:rPr>
        <w:t xml:space="preserve"> – LOT 3 ONLY</w:t>
      </w:r>
      <w:r w:rsidRPr="00DC2BD5">
        <w:rPr>
          <w:rFonts w:asciiTheme="minorHAnsi" w:hAnsiTheme="minorHAnsi" w:cstheme="minorHAnsi"/>
          <w:b/>
        </w:rPr>
        <w:t>:</w:t>
      </w:r>
    </w:p>
    <w:p w14:paraId="6C72FAB7" w14:textId="77777777" w:rsidR="00900F6B" w:rsidRPr="00DC2BD5" w:rsidRDefault="00900F6B">
      <w:pPr>
        <w:tabs>
          <w:tab w:val="left" w:pos="2257"/>
        </w:tabs>
        <w:spacing w:after="0" w:line="259" w:lineRule="auto"/>
        <w:rPr>
          <w:rFonts w:asciiTheme="minorHAnsi" w:hAnsiTheme="minorHAnsi" w:cstheme="minorHAnsi"/>
          <w:highlight w:val="yellow"/>
        </w:rPr>
      </w:pPr>
    </w:p>
    <w:p w14:paraId="1209273C"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[Not Applicable] or</w:t>
      </w:r>
    </w:p>
    <w:p w14:paraId="0432D9E1" w14:textId="77777777" w:rsidR="00900F6B" w:rsidRPr="00DC2BD5" w:rsidRDefault="00900F6B">
      <w:pPr>
        <w:tabs>
          <w:tab w:val="left" w:pos="2257"/>
        </w:tabs>
        <w:spacing w:after="0" w:line="259" w:lineRule="auto"/>
        <w:rPr>
          <w:rFonts w:asciiTheme="minorHAnsi" w:hAnsiTheme="minorHAnsi" w:cstheme="minorHAnsi"/>
          <w:highlight w:val="yellow"/>
        </w:rPr>
      </w:pPr>
    </w:p>
    <w:p w14:paraId="2DDD3F3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 xml:space="preserve">[The provision of the Deliverables shall include the operation of a concession as described below in accordance with the </w:t>
      </w:r>
      <w:r w:rsidRPr="00DC2BD5">
        <w:rPr>
          <w:rStyle w:val="Emphasis"/>
          <w:rFonts w:asciiTheme="minorHAnsi" w:hAnsiTheme="minorHAnsi" w:cstheme="minorHAnsi"/>
          <w:i w:val="0"/>
        </w:rPr>
        <w:t xml:space="preserve">Call-Off Schedule 18 </w:t>
      </w:r>
      <w:r w:rsidRPr="00DC2BD5">
        <w:rPr>
          <w:rFonts w:asciiTheme="minorHAnsi" w:hAnsiTheme="minorHAnsi" w:cstheme="minorHAnsi"/>
          <w:highlight w:val="yellow"/>
        </w:rPr>
        <w:t xml:space="preserve">(Concession Agreement): .  </w:t>
      </w:r>
    </w:p>
    <w:p w14:paraId="1BCFF156" w14:textId="77777777" w:rsidR="00900F6B" w:rsidRPr="00DC2BD5" w:rsidRDefault="00900F6B">
      <w:pPr>
        <w:tabs>
          <w:tab w:val="left" w:pos="2257"/>
        </w:tabs>
        <w:spacing w:after="0" w:line="259" w:lineRule="auto"/>
        <w:rPr>
          <w:rFonts w:asciiTheme="minorHAnsi" w:hAnsiTheme="minorHAnsi" w:cstheme="minorHAnsi"/>
          <w:highlight w:val="yellow"/>
        </w:rPr>
      </w:pPr>
    </w:p>
    <w:tbl>
      <w:tblPr>
        <w:tblStyle w:val="TableGrid"/>
        <w:tblW w:w="0" w:type="auto"/>
        <w:tblLook w:val="04A0" w:firstRow="1" w:lastRow="0" w:firstColumn="1" w:lastColumn="0" w:noHBand="0" w:noVBand="1"/>
      </w:tblPr>
      <w:tblGrid>
        <w:gridCol w:w="3029"/>
        <w:gridCol w:w="5987"/>
      </w:tblGrid>
      <w:tr w:rsidR="00900F6B" w:rsidRPr="00752274" w14:paraId="0B00ECCF" w14:textId="77777777">
        <w:tc>
          <w:tcPr>
            <w:tcW w:w="3080" w:type="dxa"/>
          </w:tcPr>
          <w:p w14:paraId="136A327B"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Business</w:t>
            </w:r>
          </w:p>
        </w:tc>
        <w:tc>
          <w:tcPr>
            <w:tcW w:w="6118" w:type="dxa"/>
          </w:tcPr>
          <w:p w14:paraId="6C1F6209"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Set out a description of the concession business</w:t>
            </w:r>
          </w:p>
        </w:tc>
      </w:tr>
      <w:tr w:rsidR="00900F6B" w:rsidRPr="00752274" w14:paraId="5B2876B2" w14:textId="77777777">
        <w:tc>
          <w:tcPr>
            <w:tcW w:w="3080" w:type="dxa"/>
          </w:tcPr>
          <w:p w14:paraId="3D89664A"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 xml:space="preserve">Concession Location </w:t>
            </w:r>
          </w:p>
        </w:tc>
        <w:tc>
          <w:tcPr>
            <w:tcW w:w="6118" w:type="dxa"/>
          </w:tcPr>
          <w:p w14:paraId="5B25FB59" w14:textId="77777777" w:rsidR="00900F6B" w:rsidRPr="00DC2BD5" w:rsidRDefault="006A7080">
            <w:pPr>
              <w:tabs>
                <w:tab w:val="left" w:pos="2257"/>
              </w:tabs>
              <w:spacing w:line="259" w:lineRule="auto"/>
              <w:rPr>
                <w:rFonts w:asciiTheme="minorHAnsi" w:hAnsiTheme="minorHAnsi" w:cstheme="minorHAnsi"/>
                <w:sz w:val="22"/>
                <w:szCs w:val="22"/>
                <w:highlight w:val="yellow"/>
              </w:rPr>
            </w:pPr>
            <w:r w:rsidRPr="00DC2BD5">
              <w:rPr>
                <w:rFonts w:asciiTheme="minorHAnsi" w:hAnsiTheme="minorHAnsi" w:cstheme="minorHAnsi"/>
                <w:b/>
                <w:i/>
                <w:highlight w:val="yellow"/>
              </w:rPr>
              <w:t>Set out a description of where the concession is to be operated</w:t>
            </w:r>
          </w:p>
        </w:tc>
      </w:tr>
      <w:tr w:rsidR="00900F6B" w:rsidRPr="00752274" w14:paraId="352FD721" w14:textId="77777777">
        <w:tc>
          <w:tcPr>
            <w:tcW w:w="3080" w:type="dxa"/>
          </w:tcPr>
          <w:p w14:paraId="3A5E840C"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Term</w:t>
            </w:r>
          </w:p>
        </w:tc>
        <w:tc>
          <w:tcPr>
            <w:tcW w:w="6118" w:type="dxa"/>
          </w:tcPr>
          <w:p w14:paraId="56FCA416" w14:textId="77777777" w:rsidR="00900F6B" w:rsidRPr="00DC2BD5" w:rsidRDefault="006A7080">
            <w:pPr>
              <w:tabs>
                <w:tab w:val="left" w:pos="2257"/>
              </w:tabs>
              <w:spacing w:line="259" w:lineRule="auto"/>
              <w:rPr>
                <w:rFonts w:asciiTheme="minorHAnsi" w:hAnsiTheme="minorHAnsi" w:cstheme="minorHAnsi"/>
                <w:sz w:val="22"/>
                <w:szCs w:val="22"/>
                <w:highlight w:val="yellow"/>
              </w:rPr>
            </w:pPr>
            <w:r w:rsidRPr="00DC2BD5">
              <w:rPr>
                <w:rFonts w:asciiTheme="minorHAnsi" w:hAnsiTheme="minorHAnsi" w:cstheme="minorHAnsi"/>
                <w:highlight w:val="yellow"/>
              </w:rPr>
              <w:t>The right to operate the Concession Business will come into force on [</w:t>
            </w:r>
            <w:r w:rsidRPr="00DC2BD5">
              <w:rPr>
                <w:rFonts w:asciiTheme="minorHAnsi" w:hAnsiTheme="minorHAnsi" w:cstheme="minorHAnsi"/>
                <w:b/>
                <w:i/>
                <w:highlight w:val="yellow"/>
              </w:rPr>
              <w:t>Insert start date</w:t>
            </w:r>
            <w:r w:rsidRPr="00DC2BD5">
              <w:rPr>
                <w:rFonts w:asciiTheme="minorHAnsi" w:hAnsiTheme="minorHAnsi" w:cstheme="minorHAnsi"/>
                <w:highlight w:val="yellow"/>
              </w:rPr>
              <w:t xml:space="preserve">] and, subject to earlier termination as </w:t>
            </w:r>
            <w:r w:rsidRPr="00752274">
              <w:rPr>
                <w:rFonts w:asciiTheme="minorHAnsi" w:hAnsiTheme="minorHAnsi" w:cstheme="minorHAnsi"/>
                <w:highlight w:val="yellow"/>
              </w:rPr>
              <w:t>provided</w:t>
            </w:r>
            <w:r w:rsidRPr="00DC2BD5">
              <w:rPr>
                <w:rFonts w:asciiTheme="minorHAnsi" w:hAnsiTheme="minorHAnsi" w:cstheme="minorHAnsi"/>
                <w:highlight w:val="yellow"/>
              </w:rPr>
              <w:t xml:space="preserve"> for in Clause 10 [Ending the contract], will continue in full force and effect until [</w:t>
            </w:r>
            <w:r w:rsidRPr="00DC2BD5">
              <w:rPr>
                <w:rFonts w:asciiTheme="minorHAnsi" w:hAnsiTheme="minorHAnsi" w:cstheme="minorHAnsi"/>
                <w:b/>
                <w:i/>
                <w:highlight w:val="yellow"/>
              </w:rPr>
              <w:t>Insert details of duration - this may be the same as the duration of the Contract itself or may be for a shorter duration</w:t>
            </w:r>
            <w:r w:rsidRPr="00DC2BD5">
              <w:rPr>
                <w:rFonts w:asciiTheme="minorHAnsi" w:hAnsiTheme="minorHAnsi" w:cstheme="minorHAnsi"/>
                <w:highlight w:val="yellow"/>
              </w:rPr>
              <w:t xml:space="preserve">] </w:t>
            </w:r>
          </w:p>
        </w:tc>
      </w:tr>
      <w:tr w:rsidR="00900F6B" w:rsidRPr="00752274" w14:paraId="5967C40A" w14:textId="77777777">
        <w:tc>
          <w:tcPr>
            <w:tcW w:w="3080" w:type="dxa"/>
          </w:tcPr>
          <w:p w14:paraId="075CDF7D"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Supplier Concession Equipment</w:t>
            </w:r>
          </w:p>
        </w:tc>
        <w:tc>
          <w:tcPr>
            <w:tcW w:w="6118" w:type="dxa"/>
          </w:tcPr>
          <w:p w14:paraId="10F6715D"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Insert details of any equipment which the Supplier is entitled to install at the Concession Location and which will be used in relation to the operation of the Concession Business]</w:t>
            </w:r>
          </w:p>
        </w:tc>
      </w:tr>
      <w:tr w:rsidR="00900F6B" w:rsidRPr="00752274" w14:paraId="3010C039" w14:textId="77777777">
        <w:tc>
          <w:tcPr>
            <w:tcW w:w="3080" w:type="dxa"/>
          </w:tcPr>
          <w:p w14:paraId="7CD8A9DE"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Fee</w:t>
            </w:r>
          </w:p>
        </w:tc>
        <w:tc>
          <w:tcPr>
            <w:tcW w:w="6118" w:type="dxa"/>
          </w:tcPr>
          <w:p w14:paraId="1EF99B9E"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highlight w:val="yellow"/>
              </w:rPr>
              <w:t>[</w:t>
            </w:r>
            <w:r w:rsidRPr="00DC2BD5">
              <w:rPr>
                <w:rFonts w:asciiTheme="minorHAnsi" w:hAnsiTheme="minorHAnsi" w:cstheme="minorHAnsi"/>
                <w:b/>
                <w:i/>
                <w:highlight w:val="yellow"/>
              </w:rPr>
              <w:t>Set out the pricing provisions relating to the Concession - consider whether this will be positive (where the Supplier pays the Buyer a fee to permit it to operate the Concession Business), negative (where the Buyer subsidises the operation of the Concession Business) or neutral (where no fee is paid by either party to the other in relation to the operation of the Concession Business)</w:t>
            </w:r>
          </w:p>
          <w:p w14:paraId="68D3BA83" w14:textId="77777777" w:rsidR="00900F6B" w:rsidRPr="00DC2BD5" w:rsidRDefault="00900F6B">
            <w:pPr>
              <w:tabs>
                <w:tab w:val="left" w:pos="2257"/>
              </w:tabs>
              <w:spacing w:line="259" w:lineRule="auto"/>
              <w:rPr>
                <w:rFonts w:asciiTheme="minorHAnsi" w:hAnsiTheme="minorHAnsi" w:cstheme="minorHAnsi"/>
                <w:b/>
                <w:i/>
                <w:sz w:val="22"/>
                <w:szCs w:val="22"/>
                <w:highlight w:val="yellow"/>
              </w:rPr>
            </w:pPr>
          </w:p>
          <w:p w14:paraId="1DA723AF"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lastRenderedPageBreak/>
              <w:t>Consider whether the Concession Fee should be captured in Call Off Schedule 5 (Pricing) and cross referenced from here</w:t>
            </w:r>
          </w:p>
        </w:tc>
      </w:tr>
      <w:tr w:rsidR="00900F6B" w:rsidRPr="00752274" w14:paraId="71776417" w14:textId="77777777">
        <w:tc>
          <w:tcPr>
            <w:tcW w:w="3080" w:type="dxa"/>
          </w:tcPr>
          <w:p w14:paraId="0DAB27C5"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lastRenderedPageBreak/>
              <w:t>Concession Hours of Operation</w:t>
            </w:r>
          </w:p>
        </w:tc>
        <w:tc>
          <w:tcPr>
            <w:tcW w:w="6118" w:type="dxa"/>
          </w:tcPr>
          <w:p w14:paraId="7A217AF8"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Set out the hours during which the Concession Business should be open for operation</w:t>
            </w:r>
          </w:p>
        </w:tc>
      </w:tr>
      <w:tr w:rsidR="00900F6B" w:rsidRPr="00752274" w14:paraId="3FFBB776" w14:textId="77777777">
        <w:tc>
          <w:tcPr>
            <w:tcW w:w="3080" w:type="dxa"/>
          </w:tcPr>
          <w:p w14:paraId="0C47CB0F"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Buyer Concession Equipment</w:t>
            </w:r>
          </w:p>
        </w:tc>
        <w:tc>
          <w:tcPr>
            <w:tcW w:w="6118" w:type="dxa"/>
          </w:tcPr>
          <w:p w14:paraId="3945A5F0"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 xml:space="preserve">Set out the equipment to be provided to the Supplier to assist it in operating the Concession e.g. cooking equipment, tables, </w:t>
            </w:r>
            <w:r w:rsidR="00674679" w:rsidRPr="00DC2BD5">
              <w:rPr>
                <w:rFonts w:asciiTheme="minorHAnsi" w:hAnsiTheme="minorHAnsi" w:cstheme="minorHAnsi"/>
                <w:b/>
                <w:i/>
                <w:highlight w:val="yellow"/>
              </w:rPr>
              <w:t>etc.</w:t>
            </w:r>
          </w:p>
        </w:tc>
      </w:tr>
      <w:tr w:rsidR="00900F6B" w:rsidRPr="00752274" w14:paraId="346A5126" w14:textId="77777777">
        <w:tc>
          <w:tcPr>
            <w:tcW w:w="3080" w:type="dxa"/>
          </w:tcPr>
          <w:p w14:paraId="36BA0A73"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Facilities</w:t>
            </w:r>
          </w:p>
        </w:tc>
        <w:tc>
          <w:tcPr>
            <w:tcW w:w="6118" w:type="dxa"/>
          </w:tcPr>
          <w:p w14:paraId="1A2FBCCA"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 xml:space="preserve">Set out the facilities to be provided to the Supplier to assist it in operating the Concession e.g. cooking equipment, </w:t>
            </w:r>
            <w:r w:rsidR="00674679" w:rsidRPr="00DC2BD5">
              <w:rPr>
                <w:rFonts w:asciiTheme="minorHAnsi" w:hAnsiTheme="minorHAnsi" w:cstheme="minorHAnsi"/>
                <w:b/>
                <w:i/>
                <w:highlight w:val="yellow"/>
              </w:rPr>
              <w:t>tables, electricity</w:t>
            </w:r>
            <w:r w:rsidRPr="00DC2BD5">
              <w:rPr>
                <w:rFonts w:asciiTheme="minorHAnsi" w:hAnsiTheme="minorHAnsi" w:cstheme="minorHAnsi"/>
                <w:b/>
                <w:i/>
                <w:highlight w:val="yellow"/>
              </w:rPr>
              <w:t xml:space="preserve">, heating, </w:t>
            </w:r>
            <w:r w:rsidR="00674679" w:rsidRPr="00DC2BD5">
              <w:rPr>
                <w:rFonts w:asciiTheme="minorHAnsi" w:hAnsiTheme="minorHAnsi" w:cstheme="minorHAnsi"/>
                <w:b/>
                <w:i/>
                <w:highlight w:val="yellow"/>
              </w:rPr>
              <w:t>etc.</w:t>
            </w:r>
          </w:p>
        </w:tc>
      </w:tr>
      <w:tr w:rsidR="00900F6B" w:rsidRPr="00752274" w14:paraId="1043D53B" w14:textId="77777777">
        <w:tc>
          <w:tcPr>
            <w:tcW w:w="3080" w:type="dxa"/>
          </w:tcPr>
          <w:p w14:paraId="6DB7E862"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Facilities and Equipment Costs</w:t>
            </w:r>
          </w:p>
        </w:tc>
        <w:tc>
          <w:tcPr>
            <w:tcW w:w="6118" w:type="dxa"/>
          </w:tcPr>
          <w:p w14:paraId="435ADFAD"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Set out any charges that the Buyer will raise on the Supplier in relation to the provision of the Facilities e.g. recharge for electricity consumed</w:t>
            </w:r>
          </w:p>
        </w:tc>
      </w:tr>
      <w:tr w:rsidR="00900F6B" w:rsidRPr="00752274" w14:paraId="1509EB44" w14:textId="77777777">
        <w:tc>
          <w:tcPr>
            <w:tcW w:w="3080" w:type="dxa"/>
          </w:tcPr>
          <w:p w14:paraId="1557E2B2" w14:textId="77777777" w:rsidR="00900F6B" w:rsidRPr="00DC2BD5" w:rsidRDefault="006A7080">
            <w:pPr>
              <w:tabs>
                <w:tab w:val="left" w:pos="2257"/>
              </w:tabs>
              <w:spacing w:line="259" w:lineRule="auto"/>
              <w:rPr>
                <w:rFonts w:asciiTheme="minorHAnsi" w:hAnsiTheme="minorHAnsi" w:cstheme="minorHAnsi"/>
                <w:b/>
                <w:sz w:val="22"/>
                <w:szCs w:val="22"/>
                <w:highlight w:val="yellow"/>
              </w:rPr>
            </w:pPr>
            <w:r w:rsidRPr="00DC2BD5">
              <w:rPr>
                <w:rFonts w:asciiTheme="minorHAnsi" w:hAnsiTheme="minorHAnsi" w:cstheme="minorHAnsi"/>
                <w:b/>
                <w:highlight w:val="yellow"/>
              </w:rPr>
              <w:t>Concession Special Terms</w:t>
            </w:r>
          </w:p>
        </w:tc>
        <w:tc>
          <w:tcPr>
            <w:tcW w:w="6118" w:type="dxa"/>
          </w:tcPr>
          <w:p w14:paraId="67A08B39" w14:textId="77777777" w:rsidR="00900F6B" w:rsidRPr="00DC2BD5" w:rsidRDefault="006A7080">
            <w:pPr>
              <w:tabs>
                <w:tab w:val="left" w:pos="2257"/>
              </w:tabs>
              <w:spacing w:line="259" w:lineRule="auto"/>
              <w:rPr>
                <w:rFonts w:asciiTheme="minorHAnsi" w:hAnsiTheme="minorHAnsi" w:cstheme="minorHAnsi"/>
                <w:b/>
                <w:i/>
                <w:sz w:val="22"/>
                <w:szCs w:val="22"/>
                <w:highlight w:val="yellow"/>
              </w:rPr>
            </w:pPr>
            <w:r w:rsidRPr="00DC2BD5">
              <w:rPr>
                <w:rFonts w:asciiTheme="minorHAnsi" w:hAnsiTheme="minorHAnsi" w:cstheme="minorHAnsi"/>
                <w:b/>
                <w:i/>
                <w:highlight w:val="yellow"/>
              </w:rPr>
              <w:t>Set out any special terms applicable to the operation of the Concession Business</w:t>
            </w:r>
          </w:p>
        </w:tc>
      </w:tr>
    </w:tbl>
    <w:p w14:paraId="38935636" w14:textId="77777777" w:rsidR="00900F6B" w:rsidRPr="00DC2BD5" w:rsidRDefault="00900F6B">
      <w:pPr>
        <w:tabs>
          <w:tab w:val="left" w:pos="2257"/>
        </w:tabs>
        <w:spacing w:after="0" w:line="259" w:lineRule="auto"/>
        <w:rPr>
          <w:rFonts w:asciiTheme="minorHAnsi" w:hAnsiTheme="minorHAnsi" w:cstheme="minorHAnsi"/>
          <w:highlight w:val="yellow"/>
        </w:rPr>
      </w:pPr>
    </w:p>
    <w:p w14:paraId="075F2C8A"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COLLATERAL WARRANTIES</w:t>
      </w:r>
    </w:p>
    <w:p w14:paraId="693C5238"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[Not Applicable] or</w:t>
      </w:r>
    </w:p>
    <w:p w14:paraId="4A2B0F00" w14:textId="77777777" w:rsidR="00900F6B" w:rsidRPr="00DC2BD5" w:rsidRDefault="00900F6B">
      <w:pPr>
        <w:tabs>
          <w:tab w:val="left" w:pos="2257"/>
        </w:tabs>
        <w:spacing w:after="0" w:line="259" w:lineRule="auto"/>
        <w:rPr>
          <w:rFonts w:asciiTheme="minorHAnsi" w:hAnsiTheme="minorHAnsi" w:cstheme="minorHAnsi"/>
          <w:b/>
        </w:rPr>
      </w:pPr>
    </w:p>
    <w:p w14:paraId="70EB58FA"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[If (Collateral Warranties) is used:</w:t>
      </w:r>
    </w:p>
    <w:p w14:paraId="0FC150D4" w14:textId="77777777" w:rsidR="00900F6B" w:rsidRPr="00DC2BD5" w:rsidRDefault="006A7080">
      <w:pPr>
        <w:spacing w:after="240" w:line="240" w:lineRule="auto"/>
        <w:jc w:val="both"/>
        <w:rPr>
          <w:rFonts w:asciiTheme="minorHAnsi" w:hAnsiTheme="minorHAnsi" w:cstheme="minorHAnsi"/>
        </w:rPr>
      </w:pPr>
      <w:r w:rsidRPr="00DC2BD5">
        <w:rPr>
          <w:rFonts w:asciiTheme="minorHAnsi" w:hAnsiTheme="minorHAnsi" w:cstheme="minorHAnsi"/>
          <w:highlight w:val="yellow"/>
        </w:rPr>
        <w:t>[The Supplier enters into collateral warranty agreements in favour of</w:t>
      </w:r>
      <w:r w:rsidR="00674679" w:rsidRPr="00DC2BD5">
        <w:rPr>
          <w:rFonts w:asciiTheme="minorHAnsi" w:hAnsiTheme="minorHAnsi" w:cstheme="minorHAnsi"/>
          <w:highlight w:val="yellow"/>
        </w:rPr>
        <w:t>...........................................................]</w:t>
      </w:r>
    </w:p>
    <w:p w14:paraId="06469EF9" w14:textId="77777777" w:rsidR="00900F6B" w:rsidRPr="00DC2BD5" w:rsidRDefault="006A7080">
      <w:pPr>
        <w:tabs>
          <w:tab w:val="num" w:pos="1980"/>
        </w:tabs>
        <w:spacing w:after="240" w:line="240" w:lineRule="auto"/>
        <w:rPr>
          <w:rFonts w:asciiTheme="minorHAnsi" w:hAnsiTheme="minorHAnsi" w:cstheme="minorHAnsi"/>
          <w:highlight w:val="yellow"/>
        </w:rPr>
      </w:pPr>
      <w:r w:rsidRPr="00DC2BD5">
        <w:rPr>
          <w:rFonts w:asciiTheme="minorHAnsi" w:hAnsiTheme="minorHAnsi" w:cstheme="minorHAnsi"/>
          <w:highlight w:val="yellow"/>
        </w:rPr>
        <w:t xml:space="preserve"> </w:t>
      </w:r>
    </w:p>
    <w:p w14:paraId="5E4D74A5" w14:textId="77777777" w:rsidR="00900F6B" w:rsidRPr="00DC2BD5" w:rsidRDefault="006A7080">
      <w:pPr>
        <w:spacing w:after="240" w:line="240" w:lineRule="auto"/>
        <w:jc w:val="both"/>
        <w:rPr>
          <w:rFonts w:asciiTheme="minorHAnsi" w:hAnsiTheme="minorHAnsi" w:cstheme="minorHAnsi"/>
          <w:highlight w:val="yellow"/>
        </w:rPr>
      </w:pPr>
      <w:r w:rsidRPr="00DC2BD5">
        <w:rPr>
          <w:rFonts w:asciiTheme="minorHAnsi" w:hAnsiTheme="minorHAnsi" w:cstheme="minorHAnsi"/>
          <w:highlight w:val="yellow"/>
        </w:rPr>
        <w:t>The Supplier procures collateral warranties from the Subcontractors identified below:</w:t>
      </w:r>
    </w:p>
    <w:p w14:paraId="5C80D500"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 xml:space="preserve">........................................................... </w:t>
      </w:r>
    </w:p>
    <w:p w14:paraId="557852E4"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w:t>
      </w:r>
    </w:p>
    <w:p w14:paraId="0410D245" w14:textId="77777777" w:rsidR="00900F6B" w:rsidRPr="00DC2BD5" w:rsidRDefault="006A7080">
      <w:pPr>
        <w:spacing w:after="240" w:line="240" w:lineRule="auto"/>
        <w:ind w:left="1985"/>
        <w:jc w:val="both"/>
        <w:rPr>
          <w:rFonts w:asciiTheme="minorHAnsi" w:hAnsiTheme="minorHAnsi" w:cstheme="minorHAnsi"/>
          <w:highlight w:val="yellow"/>
        </w:rPr>
      </w:pPr>
      <w:proofErr w:type="gramStart"/>
      <w:r w:rsidRPr="00DC2BD5">
        <w:rPr>
          <w:rFonts w:asciiTheme="minorHAnsi" w:hAnsiTheme="minorHAnsi" w:cstheme="minorHAnsi"/>
          <w:highlight w:val="yellow"/>
        </w:rPr>
        <w:t>in</w:t>
      </w:r>
      <w:proofErr w:type="gramEnd"/>
      <w:r w:rsidRPr="00DC2BD5">
        <w:rPr>
          <w:rFonts w:asciiTheme="minorHAnsi" w:hAnsiTheme="minorHAnsi" w:cstheme="minorHAnsi"/>
          <w:highlight w:val="yellow"/>
        </w:rPr>
        <w:t xml:space="preserve"> favour of:</w:t>
      </w:r>
    </w:p>
    <w:p w14:paraId="145F4197"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proofErr w:type="gramStart"/>
      <w:r w:rsidRPr="00DC2BD5">
        <w:rPr>
          <w:rFonts w:asciiTheme="minorHAnsi" w:hAnsiTheme="minorHAnsi" w:cstheme="minorHAnsi"/>
          <w:highlight w:val="yellow"/>
        </w:rPr>
        <w:t>the</w:t>
      </w:r>
      <w:proofErr w:type="gramEnd"/>
      <w:r w:rsidRPr="00DC2BD5">
        <w:rPr>
          <w:rFonts w:asciiTheme="minorHAnsi" w:hAnsiTheme="minorHAnsi" w:cstheme="minorHAnsi"/>
          <w:highlight w:val="yellow"/>
        </w:rPr>
        <w:t xml:space="preserve"> Authority; and............................. </w:t>
      </w:r>
    </w:p>
    <w:p w14:paraId="2563EAE4" w14:textId="77777777" w:rsidR="00900F6B" w:rsidRPr="00DC2BD5" w:rsidRDefault="006A7080">
      <w:pPr>
        <w:numPr>
          <w:ilvl w:val="1"/>
          <w:numId w:val="7"/>
        </w:numPr>
        <w:tabs>
          <w:tab w:val="clear" w:pos="720"/>
          <w:tab w:val="num" w:pos="2694"/>
        </w:tabs>
        <w:spacing w:after="240" w:line="240" w:lineRule="auto"/>
        <w:ind w:left="2694" w:hanging="709"/>
        <w:jc w:val="both"/>
        <w:rPr>
          <w:rFonts w:asciiTheme="minorHAnsi" w:hAnsiTheme="minorHAnsi" w:cstheme="minorHAnsi"/>
          <w:highlight w:val="yellow"/>
        </w:rPr>
      </w:pPr>
      <w:r w:rsidRPr="00DC2BD5">
        <w:rPr>
          <w:rFonts w:asciiTheme="minorHAnsi" w:hAnsiTheme="minorHAnsi" w:cstheme="minorHAnsi"/>
          <w:highlight w:val="yellow"/>
        </w:rPr>
        <w:t>...........................................................]</w:t>
      </w:r>
    </w:p>
    <w:p w14:paraId="0536E6AD"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PERFORMANCE BOND</w:t>
      </w:r>
    </w:p>
    <w:p w14:paraId="263C3704" w14:textId="77777777" w:rsidR="00900F6B" w:rsidRPr="00DC2BD5" w:rsidRDefault="006A7080">
      <w:pPr>
        <w:tabs>
          <w:tab w:val="left" w:pos="2257"/>
        </w:tabs>
        <w:spacing w:after="0" w:line="259" w:lineRule="auto"/>
        <w:rPr>
          <w:rFonts w:asciiTheme="minorHAnsi" w:hAnsiTheme="minorHAnsi" w:cstheme="minorHAnsi"/>
          <w:b/>
        </w:rPr>
      </w:pPr>
      <w:r w:rsidRPr="00DC2BD5">
        <w:rPr>
          <w:rFonts w:asciiTheme="minorHAnsi" w:hAnsiTheme="minorHAnsi" w:cstheme="minorHAnsi"/>
          <w:highlight w:val="yellow"/>
        </w:rPr>
        <w:t>[Not Applicable] or</w:t>
      </w:r>
    </w:p>
    <w:p w14:paraId="6F1768D2" w14:textId="77777777" w:rsidR="00900F6B" w:rsidRPr="00DC2BD5" w:rsidRDefault="00900F6B">
      <w:pPr>
        <w:tabs>
          <w:tab w:val="left" w:pos="2257"/>
        </w:tabs>
        <w:spacing w:after="0" w:line="259" w:lineRule="auto"/>
        <w:rPr>
          <w:rFonts w:asciiTheme="minorHAnsi" w:hAnsiTheme="minorHAnsi" w:cstheme="minorHAnsi"/>
          <w:b/>
        </w:rPr>
      </w:pPr>
    </w:p>
    <w:p w14:paraId="701D2E5B" w14:textId="77777777" w:rsidR="00900F6B" w:rsidRPr="00DC2BD5" w:rsidRDefault="006A7080">
      <w:pPr>
        <w:spacing w:after="240"/>
        <w:jc w:val="both"/>
        <w:rPr>
          <w:rFonts w:asciiTheme="minorHAnsi" w:hAnsiTheme="minorHAnsi" w:cstheme="minorHAnsi"/>
          <w:highlight w:val="yellow"/>
        </w:rPr>
      </w:pPr>
      <w:r w:rsidRPr="00DC2BD5">
        <w:rPr>
          <w:rFonts w:asciiTheme="minorHAnsi" w:hAnsiTheme="minorHAnsi" w:cstheme="minorHAnsi"/>
          <w:highlight w:val="yellow"/>
        </w:rPr>
        <w:t>[If (Performance Bond) is used the amount of the performance bond is………..]</w:t>
      </w:r>
    </w:p>
    <w:p w14:paraId="2A8852D2"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CALL-OFF GUARANTEE</w:t>
      </w:r>
    </w:p>
    <w:p w14:paraId="4ADDFC35"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[Not Applicable] or</w:t>
      </w:r>
    </w:p>
    <w:p w14:paraId="412166C1" w14:textId="77777777" w:rsidR="00900F6B" w:rsidRPr="00DC2BD5" w:rsidRDefault="00900F6B">
      <w:pPr>
        <w:tabs>
          <w:tab w:val="left" w:pos="2257"/>
        </w:tabs>
        <w:spacing w:after="0" w:line="259" w:lineRule="auto"/>
        <w:rPr>
          <w:rFonts w:asciiTheme="minorHAnsi" w:hAnsiTheme="minorHAnsi" w:cstheme="minorHAnsi"/>
          <w:highlight w:val="yellow"/>
        </w:rPr>
      </w:pPr>
    </w:p>
    <w:p w14:paraId="396FCA5D"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t>[The Supplier shall give to the Authority a guarantee by the Call-Off Guarantor of the Supplier’s performance in the form of the Call-Off Guarantee]</w:t>
      </w:r>
      <w:r w:rsidRPr="00DC2BD5">
        <w:rPr>
          <w:rFonts w:asciiTheme="minorHAnsi" w:hAnsiTheme="minorHAnsi" w:cstheme="minorHAnsi"/>
        </w:rPr>
        <w:t xml:space="preserve"> or</w:t>
      </w:r>
    </w:p>
    <w:p w14:paraId="10B319DF" w14:textId="77777777" w:rsidR="00900F6B" w:rsidRPr="00DC2BD5" w:rsidRDefault="00900F6B">
      <w:pPr>
        <w:tabs>
          <w:tab w:val="left" w:pos="2257"/>
        </w:tabs>
        <w:spacing w:after="0" w:line="259" w:lineRule="auto"/>
        <w:rPr>
          <w:rFonts w:asciiTheme="minorHAnsi" w:hAnsiTheme="minorHAnsi" w:cstheme="minorHAnsi"/>
        </w:rPr>
      </w:pPr>
    </w:p>
    <w:p w14:paraId="41F42973" w14:textId="77777777" w:rsidR="00900F6B" w:rsidRPr="00DC2BD5" w:rsidRDefault="006A7080">
      <w:pPr>
        <w:tabs>
          <w:tab w:val="left" w:pos="2257"/>
        </w:tabs>
        <w:spacing w:after="0" w:line="259" w:lineRule="auto"/>
        <w:rPr>
          <w:rFonts w:asciiTheme="minorHAnsi" w:hAnsiTheme="minorHAnsi" w:cstheme="minorHAnsi"/>
        </w:rPr>
      </w:pPr>
      <w:r w:rsidRPr="00DC2BD5">
        <w:rPr>
          <w:rFonts w:asciiTheme="minorHAnsi" w:hAnsiTheme="minorHAnsi" w:cstheme="minorHAnsi"/>
          <w:highlight w:val="yellow"/>
        </w:rPr>
        <w:lastRenderedPageBreak/>
        <w:t>[The Supplier's performance shall be guaranteed by the Call-Off Guarantor under a guarantee which is in place under the Framework Contract which has been provided in relation to all call offs entered under the Framework Contract.]</w:t>
      </w:r>
    </w:p>
    <w:p w14:paraId="4EE6E569" w14:textId="77777777" w:rsidR="00900F6B" w:rsidRPr="00DC2BD5" w:rsidRDefault="00900F6B">
      <w:pPr>
        <w:spacing w:after="240"/>
        <w:jc w:val="both"/>
        <w:rPr>
          <w:rFonts w:asciiTheme="minorHAnsi" w:hAnsiTheme="minorHAnsi" w:cstheme="minorHAnsi"/>
          <w:b/>
          <w:highlight w:val="yellow"/>
        </w:rPr>
      </w:pPr>
    </w:p>
    <w:p w14:paraId="0AFBD5AC" w14:textId="77777777" w:rsidR="00900F6B" w:rsidRPr="00DC2BD5" w:rsidRDefault="006A7080">
      <w:pPr>
        <w:spacing w:after="240"/>
        <w:jc w:val="both"/>
        <w:rPr>
          <w:rFonts w:asciiTheme="minorHAnsi" w:hAnsiTheme="minorHAnsi" w:cstheme="minorHAnsi"/>
          <w:b/>
          <w:highlight w:val="yellow"/>
        </w:rPr>
      </w:pPr>
      <w:r w:rsidRPr="00DC2BD5">
        <w:rPr>
          <w:rFonts w:asciiTheme="minorHAnsi" w:hAnsiTheme="minorHAnsi" w:cstheme="minorHAnsi"/>
          <w:b/>
          <w:highlight w:val="yellow"/>
        </w:rPr>
        <w:t>SOCIAL VALUE COMMITMENT</w:t>
      </w:r>
    </w:p>
    <w:p w14:paraId="7A40E9DE" w14:textId="77777777" w:rsidR="00900F6B" w:rsidRPr="00DC2BD5" w:rsidRDefault="006A7080">
      <w:pPr>
        <w:tabs>
          <w:tab w:val="left" w:pos="2257"/>
        </w:tabs>
        <w:spacing w:after="0" w:line="259" w:lineRule="auto"/>
        <w:rPr>
          <w:rFonts w:asciiTheme="minorHAnsi" w:hAnsiTheme="minorHAnsi" w:cstheme="minorHAnsi"/>
          <w:highlight w:val="yellow"/>
        </w:rPr>
      </w:pPr>
      <w:r w:rsidRPr="00DC2BD5">
        <w:rPr>
          <w:rFonts w:asciiTheme="minorHAnsi" w:hAnsiTheme="minorHAnsi" w:cstheme="minorHAnsi"/>
          <w:highlight w:val="yellow"/>
        </w:rPr>
        <w:t>The Supplier agrees, in providing the Deliverables and performing its obligations under the Call-Off Contract, it will comply with the following social value commitments as were provided for in its [Tender]:</w:t>
      </w:r>
    </w:p>
    <w:p w14:paraId="2758E74E" w14:textId="77777777" w:rsidR="00900F6B" w:rsidRPr="00DC2BD5" w:rsidRDefault="00900F6B">
      <w:pPr>
        <w:spacing w:after="240"/>
        <w:jc w:val="both"/>
        <w:rPr>
          <w:rFonts w:asciiTheme="minorHAnsi" w:hAnsiTheme="minorHAnsi" w:cstheme="minorHAnsi"/>
          <w:b/>
          <w:highlight w:val="yellow"/>
        </w:rPr>
      </w:pPr>
    </w:p>
    <w:p w14:paraId="18AE6658" w14:textId="646D9775" w:rsidR="00900F6B" w:rsidRPr="00DC2BD5" w:rsidRDefault="006A7080">
      <w:pPr>
        <w:spacing w:after="240"/>
        <w:jc w:val="both"/>
        <w:rPr>
          <w:rFonts w:asciiTheme="minorHAnsi" w:hAnsiTheme="minorHAnsi" w:cstheme="minorHAnsi"/>
          <w:b/>
        </w:rPr>
      </w:pPr>
      <w:r w:rsidRPr="00DC2BD5">
        <w:rPr>
          <w:rFonts w:asciiTheme="minorHAnsi" w:hAnsiTheme="minorHAnsi" w:cstheme="minorHAnsi"/>
          <w:b/>
          <w:highlight w:val="yellow"/>
        </w:rPr>
        <w:t>[    ]</w:t>
      </w:r>
    </w:p>
    <w:p w14:paraId="01498A3F" w14:textId="5797E6A2" w:rsidR="00D42387" w:rsidRPr="00DC2BD5" w:rsidRDefault="00D42387" w:rsidP="00D42387">
      <w:pPr>
        <w:rPr>
          <w:rFonts w:asciiTheme="minorHAnsi" w:hAnsiTheme="minorHAnsi" w:cstheme="minorHAnsi"/>
          <w:b/>
        </w:rPr>
      </w:pPr>
      <w:r w:rsidRPr="00DC2BD5">
        <w:rPr>
          <w:rFonts w:asciiTheme="minorHAnsi" w:hAnsiTheme="minorHAnsi" w:cstheme="minorHAnsi"/>
          <w:b/>
        </w:rPr>
        <w:t xml:space="preserve">SIGNATURE AS A CONTRACT </w:t>
      </w:r>
    </w:p>
    <w:p w14:paraId="5B585D90" w14:textId="77777777" w:rsidR="00D42387" w:rsidRPr="00DC2BD5" w:rsidRDefault="00D42387">
      <w:pPr>
        <w:spacing w:after="240"/>
        <w:jc w:val="both"/>
        <w:rPr>
          <w:rFonts w:asciiTheme="minorHAnsi" w:hAnsiTheme="minorHAnsi" w:cstheme="minorHAnsi"/>
        </w:rPr>
      </w:pPr>
    </w:p>
    <w:tbl>
      <w:tblPr>
        <w:tblStyle w:val="GridTable2-Accent11"/>
        <w:tblW w:w="9170" w:type="dxa"/>
        <w:tblLayout w:type="fixed"/>
        <w:tblLook w:val="0000" w:firstRow="0" w:lastRow="0" w:firstColumn="0" w:lastColumn="0" w:noHBand="0" w:noVBand="0"/>
      </w:tblPr>
      <w:tblGrid>
        <w:gridCol w:w="1106"/>
        <w:gridCol w:w="3400"/>
        <w:gridCol w:w="1274"/>
        <w:gridCol w:w="3390"/>
      </w:tblGrid>
      <w:tr w:rsidR="00900F6B" w:rsidRPr="00752274" w14:paraId="4031A568" w14:textId="77777777" w:rsidTr="00900F6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7598EAA0" w14:textId="77777777" w:rsidR="00900F6B" w:rsidRPr="00DC2BD5" w:rsidRDefault="006A7080">
            <w:pPr>
              <w:pStyle w:val="MarginText"/>
              <w:ind w:left="0"/>
              <w:rPr>
                <w:rFonts w:asciiTheme="minorHAnsi" w:hAnsiTheme="minorHAnsi" w:cstheme="minorHAnsi"/>
                <w:sz w:val="22"/>
                <w:szCs w:val="22"/>
              </w:rPr>
            </w:pPr>
            <w:r w:rsidRPr="00DC2BD5">
              <w:rPr>
                <w:rFonts w:asciiTheme="minorHAnsi" w:hAnsiTheme="minorHAnsi" w:cstheme="minorHAnsi"/>
                <w:b/>
                <w:sz w:val="22"/>
                <w:szCs w:val="22"/>
              </w:rPr>
              <w:t>For and on behalf of the Supplier:</w:t>
            </w:r>
          </w:p>
        </w:tc>
        <w:tc>
          <w:tcPr>
            <w:tcW w:w="4664" w:type="dxa"/>
            <w:gridSpan w:val="2"/>
          </w:tcPr>
          <w:p w14:paraId="066DDFDC" w14:textId="77777777" w:rsidR="00900F6B" w:rsidRPr="00DC2BD5" w:rsidRDefault="006A7080">
            <w:pPr>
              <w:pStyle w:val="ListParagraph"/>
              <w:keepNext/>
              <w:adjustRightInd w:val="0"/>
              <w:spacing w:before="240" w:after="120"/>
              <w:ind w:left="0"/>
              <w:contextualSpacing w:val="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
                <w:sz w:val="22"/>
                <w:szCs w:val="22"/>
              </w:rPr>
            </w:pPr>
            <w:r w:rsidRPr="00DC2BD5">
              <w:rPr>
                <w:rFonts w:asciiTheme="minorHAnsi" w:hAnsiTheme="minorHAnsi" w:cstheme="minorHAnsi"/>
                <w:b/>
              </w:rPr>
              <w:t>For and on behalf of the Buyer:</w:t>
            </w:r>
          </w:p>
        </w:tc>
      </w:tr>
      <w:tr w:rsidR="00900F6B" w:rsidRPr="00752274" w14:paraId="46D1F4A9" w14:textId="77777777" w:rsidTr="00900F6B">
        <w:trPr>
          <w:trHeight w:val="635"/>
        </w:trPr>
        <w:tc>
          <w:tcPr>
            <w:cnfStyle w:val="000010000000" w:firstRow="0" w:lastRow="0" w:firstColumn="0" w:lastColumn="0" w:oddVBand="1" w:evenVBand="0" w:oddHBand="0" w:evenHBand="0" w:firstRowFirstColumn="0" w:firstRowLastColumn="0" w:lastRowFirstColumn="0" w:lastRowLastColumn="0"/>
            <w:tcW w:w="1106" w:type="dxa"/>
          </w:tcPr>
          <w:p w14:paraId="4BA3603F"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Signature:</w:t>
            </w:r>
          </w:p>
        </w:tc>
        <w:tc>
          <w:tcPr>
            <w:tcW w:w="3400" w:type="dxa"/>
          </w:tcPr>
          <w:p w14:paraId="55B02614"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61B1BB42"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Signature:</w:t>
            </w:r>
          </w:p>
        </w:tc>
        <w:tc>
          <w:tcPr>
            <w:tcW w:w="3390" w:type="dxa"/>
          </w:tcPr>
          <w:p w14:paraId="7A69C5B0"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900F6B" w:rsidRPr="00752274" w14:paraId="59DB6E74" w14:textId="77777777" w:rsidTr="00900F6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106" w:type="dxa"/>
          </w:tcPr>
          <w:p w14:paraId="7FA3DDD1"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Name:</w:t>
            </w:r>
          </w:p>
        </w:tc>
        <w:tc>
          <w:tcPr>
            <w:tcW w:w="3400" w:type="dxa"/>
          </w:tcPr>
          <w:p w14:paraId="4C81A6BE"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24E69EC4"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Name:</w:t>
            </w:r>
          </w:p>
        </w:tc>
        <w:tc>
          <w:tcPr>
            <w:tcW w:w="3390" w:type="dxa"/>
          </w:tcPr>
          <w:p w14:paraId="3E659394"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r w:rsidR="00900F6B" w:rsidRPr="00752274" w14:paraId="2A48A8C4" w14:textId="77777777" w:rsidTr="00900F6B">
        <w:trPr>
          <w:trHeight w:val="635"/>
        </w:trPr>
        <w:tc>
          <w:tcPr>
            <w:cnfStyle w:val="000010000000" w:firstRow="0" w:lastRow="0" w:firstColumn="0" w:lastColumn="0" w:oddVBand="1" w:evenVBand="0" w:oddHBand="0" w:evenHBand="0" w:firstRowFirstColumn="0" w:firstRowLastColumn="0" w:lastRowFirstColumn="0" w:lastRowLastColumn="0"/>
            <w:tcW w:w="1106" w:type="dxa"/>
          </w:tcPr>
          <w:p w14:paraId="5229423D"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Role:</w:t>
            </w:r>
          </w:p>
        </w:tc>
        <w:tc>
          <w:tcPr>
            <w:tcW w:w="3400" w:type="dxa"/>
          </w:tcPr>
          <w:p w14:paraId="13DEFFCB"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6D07DC38"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Role:</w:t>
            </w:r>
          </w:p>
        </w:tc>
        <w:tc>
          <w:tcPr>
            <w:tcW w:w="3390" w:type="dxa"/>
          </w:tcPr>
          <w:p w14:paraId="61984980" w14:textId="77777777" w:rsidR="00900F6B" w:rsidRPr="00DC2BD5" w:rsidRDefault="00900F6B">
            <w:pPr>
              <w:pStyle w:val="MarginTex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p>
        </w:tc>
      </w:tr>
      <w:tr w:rsidR="00900F6B" w:rsidRPr="00752274" w14:paraId="74A85A4D" w14:textId="77777777" w:rsidTr="00900F6B">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106" w:type="dxa"/>
          </w:tcPr>
          <w:p w14:paraId="407F24F2" w14:textId="77777777" w:rsidR="00900F6B" w:rsidRPr="00DC2BD5" w:rsidRDefault="006A7080">
            <w:pPr>
              <w:pStyle w:val="MarginText"/>
              <w:ind w:left="0"/>
              <w:jc w:val="left"/>
              <w:rPr>
                <w:rFonts w:asciiTheme="minorHAnsi" w:hAnsiTheme="minorHAnsi" w:cstheme="minorHAnsi"/>
                <w:sz w:val="22"/>
                <w:szCs w:val="22"/>
              </w:rPr>
            </w:pPr>
            <w:r w:rsidRPr="00DC2BD5">
              <w:rPr>
                <w:rFonts w:asciiTheme="minorHAnsi" w:hAnsiTheme="minorHAnsi" w:cstheme="minorHAnsi"/>
                <w:sz w:val="22"/>
                <w:szCs w:val="22"/>
              </w:rPr>
              <w:t>Date:</w:t>
            </w:r>
          </w:p>
        </w:tc>
        <w:tc>
          <w:tcPr>
            <w:tcW w:w="3400" w:type="dxa"/>
          </w:tcPr>
          <w:p w14:paraId="68B9252A"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c>
          <w:tcPr>
            <w:cnfStyle w:val="000010000000" w:firstRow="0" w:lastRow="0" w:firstColumn="0" w:lastColumn="0" w:oddVBand="1" w:evenVBand="0" w:oddHBand="0" w:evenHBand="0" w:firstRowFirstColumn="0" w:firstRowLastColumn="0" w:lastRowFirstColumn="0" w:lastRowLastColumn="0"/>
            <w:tcW w:w="1274" w:type="dxa"/>
          </w:tcPr>
          <w:p w14:paraId="21D3A084" w14:textId="77777777" w:rsidR="00900F6B" w:rsidRPr="00DC2BD5" w:rsidRDefault="006A7080">
            <w:pPr>
              <w:pStyle w:val="MarginText"/>
              <w:rPr>
                <w:rFonts w:asciiTheme="minorHAnsi" w:hAnsiTheme="minorHAnsi" w:cstheme="minorHAnsi"/>
                <w:sz w:val="22"/>
                <w:szCs w:val="22"/>
              </w:rPr>
            </w:pPr>
            <w:r w:rsidRPr="00DC2BD5">
              <w:rPr>
                <w:rFonts w:asciiTheme="minorHAnsi" w:hAnsiTheme="minorHAnsi" w:cstheme="minorHAnsi"/>
                <w:sz w:val="22"/>
                <w:szCs w:val="22"/>
              </w:rPr>
              <w:t>Date:</w:t>
            </w:r>
          </w:p>
        </w:tc>
        <w:tc>
          <w:tcPr>
            <w:tcW w:w="3390" w:type="dxa"/>
          </w:tcPr>
          <w:p w14:paraId="4EC19CC7" w14:textId="77777777" w:rsidR="00900F6B" w:rsidRPr="00DC2BD5" w:rsidRDefault="00900F6B">
            <w:pPr>
              <w:pStyle w:val="MarginTex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p>
        </w:tc>
      </w:tr>
    </w:tbl>
    <w:p w14:paraId="799D3E45" w14:textId="77777777" w:rsidR="00BA7366" w:rsidRPr="00DC2BD5" w:rsidRDefault="00BA7366">
      <w:pPr>
        <w:rPr>
          <w:rFonts w:asciiTheme="minorHAnsi" w:hAnsiTheme="minorHAnsi" w:cstheme="minorHAnsi"/>
          <w:b/>
        </w:rPr>
      </w:pPr>
    </w:p>
    <w:p w14:paraId="1051F327" w14:textId="3CF8D6C0" w:rsidR="00D42387" w:rsidRPr="00DC2BD5" w:rsidRDefault="00D42387" w:rsidP="00D42387">
      <w:pPr>
        <w:rPr>
          <w:rFonts w:asciiTheme="minorHAnsi" w:eastAsiaTheme="minorHAnsi" w:hAnsiTheme="minorHAnsi" w:cstheme="minorHAnsi"/>
        </w:rPr>
      </w:pPr>
      <w:r w:rsidRPr="00DC2BD5">
        <w:rPr>
          <w:rFonts w:asciiTheme="minorHAnsi" w:hAnsiTheme="minorHAnsi" w:cstheme="minorHAnsi"/>
          <w:b/>
          <w:highlight w:val="yellow"/>
        </w:rPr>
        <w:t>[Guidance</w:t>
      </w:r>
      <w:r w:rsidRPr="00DC2BD5">
        <w:rPr>
          <w:rFonts w:asciiTheme="minorHAnsi" w:hAnsiTheme="minorHAnsi" w:cstheme="minorHAnsi"/>
          <w:b/>
        </w:rPr>
        <w:t>:</w:t>
      </w:r>
      <w:r w:rsidRPr="00DC2BD5">
        <w:rPr>
          <w:rFonts w:asciiTheme="minorHAnsi" w:hAnsiTheme="minorHAnsi" w:cstheme="minorHAnsi"/>
        </w:rPr>
        <w:t xml:space="preserve"> the warranties under this contract may be extended from 6 years to 12 years through execution of a deed by the Parties instead of as a contract by meeting the below execution formalities</w:t>
      </w:r>
      <w:r w:rsidR="00F63085">
        <w:rPr>
          <w:rFonts w:asciiTheme="minorHAnsi" w:hAnsiTheme="minorHAnsi" w:cstheme="minorHAnsi"/>
        </w:rPr>
        <w:t>.</w:t>
      </w:r>
      <w:r w:rsidRPr="00DC2BD5">
        <w:rPr>
          <w:rFonts w:asciiTheme="minorHAnsi" w:hAnsiTheme="minorHAnsi" w:cstheme="minorHAnsi"/>
        </w:rPr>
        <w:t>]</w:t>
      </w:r>
    </w:p>
    <w:p w14:paraId="32E9CE4D" w14:textId="0982FCF7" w:rsidR="00D42387" w:rsidRPr="00DC2BD5" w:rsidRDefault="00D42387">
      <w:pPr>
        <w:rPr>
          <w:rFonts w:asciiTheme="minorHAnsi" w:hAnsiTheme="minorHAnsi" w:cstheme="minorHAnsi"/>
          <w:b/>
        </w:rPr>
      </w:pPr>
      <w:r w:rsidRPr="00DC2BD5">
        <w:rPr>
          <w:rFonts w:asciiTheme="minorHAnsi" w:hAnsiTheme="minorHAnsi" w:cstheme="minorHAnsi"/>
          <w:b/>
        </w:rPr>
        <w:br w:type="page"/>
      </w:r>
    </w:p>
    <w:p w14:paraId="012F39D8" w14:textId="77777777" w:rsidR="00D42387" w:rsidRPr="00DC2BD5" w:rsidRDefault="00D42387" w:rsidP="00D42387">
      <w:pPr>
        <w:rPr>
          <w:rFonts w:asciiTheme="minorHAnsi" w:hAnsiTheme="minorHAnsi" w:cstheme="minorHAnsi"/>
          <w:b/>
        </w:rPr>
      </w:pPr>
    </w:p>
    <w:p w14:paraId="4E9C1D1D" w14:textId="77777777" w:rsidR="00D42387" w:rsidRPr="00DC2BD5" w:rsidRDefault="00D42387" w:rsidP="00D42387">
      <w:pPr>
        <w:rPr>
          <w:rFonts w:asciiTheme="minorHAnsi" w:hAnsiTheme="minorHAnsi" w:cstheme="minorHAnsi"/>
          <w:b/>
        </w:rPr>
      </w:pPr>
      <w:r w:rsidRPr="00DC2BD5">
        <w:rPr>
          <w:rFonts w:asciiTheme="minorHAnsi" w:hAnsiTheme="minorHAnsi" w:cstheme="minorHAnsi"/>
          <w:b/>
        </w:rPr>
        <w:t xml:space="preserve">SIGNATURE AS A DEED </w:t>
      </w:r>
    </w:p>
    <w:p w14:paraId="5615C3C4" w14:textId="77777777" w:rsidR="00D42387" w:rsidRPr="00DC2BD5" w:rsidRDefault="00D42387" w:rsidP="00D42387">
      <w:pPr>
        <w:rPr>
          <w:rFonts w:asciiTheme="minorHAnsi" w:hAnsiTheme="minorHAnsi" w:cstheme="minorHAnsi"/>
        </w:rPr>
      </w:pPr>
    </w:p>
    <w:tbl>
      <w:tblPr>
        <w:tblW w:w="0" w:type="auto"/>
        <w:tblInd w:w="250" w:type="dxa"/>
        <w:tblLayout w:type="fixed"/>
        <w:tblLook w:val="04A0" w:firstRow="1" w:lastRow="0" w:firstColumn="1" w:lastColumn="0" w:noHBand="0" w:noVBand="1"/>
      </w:tblPr>
      <w:tblGrid>
        <w:gridCol w:w="4012"/>
        <w:gridCol w:w="4154"/>
      </w:tblGrid>
      <w:tr w:rsidR="00D42387" w:rsidRPr="00752274" w14:paraId="3AB30616" w14:textId="77777777" w:rsidTr="00D42387">
        <w:tc>
          <w:tcPr>
            <w:tcW w:w="4012" w:type="dxa"/>
          </w:tcPr>
          <w:p w14:paraId="1C04151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Executed and delivered as a deed by the Buyer by </w:t>
            </w:r>
            <w:r w:rsidRPr="00DC2BD5">
              <w:rPr>
                <w:rFonts w:asciiTheme="minorHAnsi" w:hAnsiTheme="minorHAnsi" w:cstheme="minorHAnsi"/>
                <w:b/>
                <w:szCs w:val="22"/>
                <w:highlight w:val="yellow"/>
              </w:rPr>
              <w:t>[Insert:</w:t>
            </w:r>
            <w:r w:rsidRPr="00DC2BD5">
              <w:rPr>
                <w:rFonts w:asciiTheme="minorHAnsi" w:hAnsiTheme="minorHAnsi" w:cstheme="minorHAnsi"/>
                <w:b/>
                <w:szCs w:val="22"/>
              </w:rPr>
              <w:t xml:space="preserve"> </w:t>
            </w:r>
            <w:r w:rsidRPr="00DC2BD5">
              <w:rPr>
                <w:rFonts w:asciiTheme="minorHAnsi" w:hAnsiTheme="minorHAnsi" w:cstheme="minorHAnsi"/>
                <w:szCs w:val="22"/>
              </w:rPr>
              <w:t>name] in the presence of a witness:</w:t>
            </w:r>
          </w:p>
          <w:p w14:paraId="63A8DF00"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(Name)</w:t>
            </w:r>
          </w:p>
          <w:p w14:paraId="607FFB2F"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(Occupation)</w:t>
            </w:r>
          </w:p>
          <w:p w14:paraId="28D4216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(Address)</w:t>
            </w:r>
          </w:p>
          <w:p w14:paraId="6D123266"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6E2465EB" w14:textId="77777777" w:rsidR="00D42387" w:rsidRPr="00DC2BD5" w:rsidRDefault="00D42387">
            <w:pPr>
              <w:pStyle w:val="XExecution"/>
              <w:rPr>
                <w:rFonts w:asciiTheme="minorHAnsi" w:hAnsiTheme="minorHAnsi" w:cstheme="minorHAnsi"/>
                <w:szCs w:val="22"/>
              </w:rPr>
            </w:pPr>
          </w:p>
        </w:tc>
        <w:tc>
          <w:tcPr>
            <w:tcW w:w="4154" w:type="dxa"/>
          </w:tcPr>
          <w:p w14:paraId="0566D3BF" w14:textId="77777777" w:rsidR="00D42387" w:rsidRPr="00DC2BD5" w:rsidRDefault="00D42387">
            <w:pPr>
              <w:pStyle w:val="XExecution"/>
              <w:rPr>
                <w:rFonts w:asciiTheme="minorHAnsi" w:hAnsiTheme="minorHAnsi" w:cstheme="minorHAnsi"/>
                <w:szCs w:val="22"/>
              </w:rPr>
            </w:pPr>
          </w:p>
          <w:p w14:paraId="54D6051A" w14:textId="77777777" w:rsidR="00D42387" w:rsidRPr="00DC2BD5" w:rsidRDefault="00D42387">
            <w:pPr>
              <w:pStyle w:val="XExecution"/>
              <w:rPr>
                <w:rFonts w:asciiTheme="minorHAnsi" w:hAnsiTheme="minorHAnsi" w:cstheme="minorHAnsi"/>
                <w:szCs w:val="22"/>
              </w:rPr>
            </w:pPr>
          </w:p>
          <w:p w14:paraId="318E918F"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4572EFFE"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Role: </w:t>
            </w:r>
          </w:p>
          <w:p w14:paraId="656DC354" w14:textId="77777777" w:rsidR="00D42387" w:rsidRPr="00DC2BD5" w:rsidRDefault="00D42387">
            <w:pPr>
              <w:pStyle w:val="XExecution"/>
              <w:rPr>
                <w:rFonts w:asciiTheme="minorHAnsi" w:hAnsiTheme="minorHAnsi" w:cstheme="minorHAnsi"/>
                <w:szCs w:val="22"/>
              </w:rPr>
            </w:pPr>
          </w:p>
          <w:p w14:paraId="3EEB6879" w14:textId="77777777" w:rsidR="00D42387" w:rsidRPr="00DC2BD5" w:rsidRDefault="00D42387">
            <w:pPr>
              <w:pStyle w:val="XExecution"/>
              <w:rPr>
                <w:rFonts w:asciiTheme="minorHAnsi" w:hAnsiTheme="minorHAnsi" w:cstheme="minorHAnsi"/>
                <w:szCs w:val="22"/>
              </w:rPr>
            </w:pPr>
          </w:p>
          <w:p w14:paraId="6813C69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59B595FF"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[signature of witness ]</w:t>
            </w:r>
          </w:p>
          <w:p w14:paraId="26483201" w14:textId="70833A18" w:rsidR="00D42387" w:rsidRPr="00DC2BD5" w:rsidRDefault="00D42387">
            <w:pPr>
              <w:pStyle w:val="XExecution"/>
              <w:rPr>
                <w:rFonts w:asciiTheme="minorHAnsi" w:hAnsiTheme="minorHAnsi" w:cstheme="minorHAnsi"/>
                <w:szCs w:val="22"/>
              </w:rPr>
            </w:pPr>
            <w:r w:rsidRPr="00DC2BD5">
              <w:rPr>
                <w:rFonts w:asciiTheme="minorHAnsi" w:hAnsiTheme="minorHAnsi" w:cstheme="minorHAnsi"/>
                <w:noProof/>
                <w:szCs w:val="22"/>
                <w:lang w:eastAsia="en-GB"/>
              </w:rPr>
              <mc:AlternateContent>
                <mc:Choice Requires="wps">
                  <w:drawing>
                    <wp:anchor distT="0" distB="0" distL="114300" distR="114300" simplePos="0" relativeHeight="251659264" behindDoc="0" locked="0" layoutInCell="1" allowOverlap="1" wp14:anchorId="0966DE15" wp14:editId="0C1DDBBB">
                      <wp:simplePos x="0" y="0"/>
                      <wp:positionH relativeFrom="column">
                        <wp:posOffset>15240</wp:posOffset>
                      </wp:positionH>
                      <wp:positionV relativeFrom="paragraph">
                        <wp:posOffset>131445</wp:posOffset>
                      </wp:positionV>
                      <wp:extent cx="1983105" cy="1567815"/>
                      <wp:effectExtent l="0" t="0" r="17145"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3105" cy="156781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6278E3" w14:textId="3DAA8A77" w:rsidR="00782772" w:rsidRDefault="00782772" w:rsidP="00D42387">
                                  <w:pPr>
                                    <w:rPr>
                                      <w:rFonts w:ascii="Arial" w:hAnsi="Arial"/>
                                      <w:color w:val="A6A6A6" w:themeColor="background1" w:themeShade="A6"/>
                                    </w:rPr>
                                  </w:pPr>
                                  <w:r>
                                    <w:rPr>
                                      <w:rFonts w:ascii="Arial" w:hAnsi="Arial"/>
                                      <w:b/>
                                      <w:color w:val="A6A6A6" w:themeColor="background1" w:themeShade="A6"/>
                                      <w:highlight w:val="yellow"/>
                                    </w:rPr>
                                    <w:t>[Guidance</w:t>
                                  </w:r>
                                  <w:r>
                                    <w:rPr>
                                      <w:rFonts w:ascii="Arial" w:hAnsi="Arial"/>
                                      <w:color w:val="A6A6A6" w:themeColor="background1" w:themeShade="A6"/>
                                    </w:rPr>
                                    <w:t xml:space="preserve">: Affix seal here. Contact your Private Office, legal team </w:t>
                                  </w:r>
                                  <w:proofErr w:type="gramStart"/>
                                  <w:r>
                                    <w:rPr>
                                      <w:rFonts w:ascii="Arial" w:hAnsi="Arial"/>
                                      <w:color w:val="A6A6A6" w:themeColor="background1" w:themeShade="A6"/>
                                    </w:rPr>
                                    <w:t>or  organisation</w:t>
                                  </w:r>
                                  <w:proofErr w:type="gramEnd"/>
                                  <w:r>
                                    <w:rPr>
                                      <w:rFonts w:ascii="Arial" w:hAnsi="Arial"/>
                                      <w:color w:val="A6A6A6" w:themeColor="background1" w:themeShade="A6"/>
                                    </w:rPr>
                                    <w:t xml:space="preserve"> secretary general for information about the location of your seal or formalities required to execute deeds]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rect w14:anchorId="0966DE15" id="Rectangle 2" o:spid="_x0000_s1026" style="position:absolute;margin-left:1.2pt;margin-top:10.35pt;width:156.15pt;height:123.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" filled="f" strokecolor="black [3213]" strokeweight="2pt">
                      <v:path arrowok="t"/>
                      <v:textbox>
                        <w:txbxContent>
                          <w:p w14:paraId="4A6278E3" w14:textId="3DAA8A77" w:rsidR="00782772" w:rsidRDefault="00782772" w:rsidP="00D42387">
                            <w:pPr>
                              <w:rPr>
                                <w:rFonts w:ascii="Arial" w:hAnsi="Arial"/>
                                <w:color w:val="A6A6A6" w:themeColor="background1" w:themeShade="A6"/>
                              </w:rPr>
                            </w:pPr>
                            <w:r>
                              <w:rPr>
                                <w:rFonts w:ascii="Arial" w:hAnsi="Arial"/>
                                <w:b/>
                                <w:color w:val="A6A6A6" w:themeColor="background1" w:themeShade="A6"/>
                                <w:highlight w:val="yellow"/>
                              </w:rPr>
                              <w:t>[Guidance</w:t>
                            </w:r>
                            <w:r>
                              <w:rPr>
                                <w:rFonts w:ascii="Arial" w:hAnsi="Arial"/>
                                <w:color w:val="A6A6A6" w:themeColor="background1" w:themeShade="A6"/>
                              </w:rPr>
                              <w:t xml:space="preserve">: Affix seal here. Contact your Private Office, legal team </w:t>
                            </w:r>
                            <w:proofErr w:type="gramStart"/>
                            <w:r>
                              <w:rPr>
                                <w:rFonts w:ascii="Arial" w:hAnsi="Arial"/>
                                <w:color w:val="A6A6A6" w:themeColor="background1" w:themeShade="A6"/>
                              </w:rPr>
                              <w:t>or  organisation</w:t>
                            </w:r>
                            <w:proofErr w:type="gramEnd"/>
                            <w:r>
                              <w:rPr>
                                <w:rFonts w:ascii="Arial" w:hAnsi="Arial"/>
                                <w:color w:val="A6A6A6" w:themeColor="background1" w:themeShade="A6"/>
                              </w:rPr>
                              <w:t xml:space="preserve"> secretary general for information about the location of your seal or formalities required to execute deeds]</w:t>
                            </w:r>
                          </w:p>
                        </w:txbxContent>
                      </v:textbox>
                    </v:rect>
                  </w:pict>
                </mc:Fallback>
              </mc:AlternateContent>
            </w:r>
          </w:p>
        </w:tc>
      </w:tr>
      <w:tr w:rsidR="00D42387" w:rsidRPr="00752274" w14:paraId="110F127E" w14:textId="77777777" w:rsidTr="00D42387">
        <w:tc>
          <w:tcPr>
            <w:tcW w:w="4012" w:type="dxa"/>
          </w:tcPr>
          <w:p w14:paraId="00FD5CE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Affix seal of the Buyer if one is available: </w:t>
            </w:r>
          </w:p>
          <w:p w14:paraId="12E1B468" w14:textId="77777777" w:rsidR="00D42387" w:rsidRPr="00DC2BD5" w:rsidRDefault="00D42387">
            <w:pPr>
              <w:pStyle w:val="XExecution"/>
              <w:rPr>
                <w:rFonts w:asciiTheme="minorHAnsi" w:hAnsiTheme="minorHAnsi" w:cstheme="minorHAnsi"/>
                <w:szCs w:val="22"/>
              </w:rPr>
            </w:pPr>
          </w:p>
          <w:p w14:paraId="77D2ACE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Date: ……………</w:t>
            </w:r>
          </w:p>
          <w:p w14:paraId="683F3ACB" w14:textId="77777777" w:rsidR="00D42387" w:rsidRPr="00DC2BD5" w:rsidRDefault="00D42387">
            <w:pPr>
              <w:pStyle w:val="XExecution"/>
              <w:rPr>
                <w:rFonts w:asciiTheme="minorHAnsi" w:hAnsiTheme="minorHAnsi" w:cstheme="minorHAnsi"/>
                <w:szCs w:val="22"/>
              </w:rPr>
            </w:pPr>
          </w:p>
          <w:p w14:paraId="5CBF7A80" w14:textId="77777777" w:rsidR="00D42387" w:rsidRPr="00DC2BD5" w:rsidRDefault="00D42387">
            <w:pPr>
              <w:pStyle w:val="XExecution"/>
              <w:rPr>
                <w:rFonts w:asciiTheme="minorHAnsi" w:hAnsiTheme="minorHAnsi" w:cstheme="minorHAnsi"/>
                <w:szCs w:val="22"/>
              </w:rPr>
            </w:pPr>
          </w:p>
          <w:p w14:paraId="38CB6AE6" w14:textId="77777777" w:rsidR="00D42387" w:rsidRPr="00DC2BD5" w:rsidRDefault="00D42387">
            <w:pPr>
              <w:pStyle w:val="XExecution"/>
              <w:rPr>
                <w:rFonts w:asciiTheme="minorHAnsi" w:hAnsiTheme="minorHAnsi" w:cstheme="minorHAnsi"/>
                <w:szCs w:val="22"/>
              </w:rPr>
            </w:pPr>
          </w:p>
          <w:p w14:paraId="6ED0D0B2" w14:textId="77777777" w:rsidR="00D42387" w:rsidRPr="00DC2BD5" w:rsidRDefault="00D42387">
            <w:pPr>
              <w:pStyle w:val="XExecution"/>
              <w:rPr>
                <w:rFonts w:asciiTheme="minorHAnsi" w:hAnsiTheme="minorHAnsi" w:cstheme="minorHAnsi"/>
                <w:szCs w:val="22"/>
              </w:rPr>
            </w:pPr>
          </w:p>
          <w:p w14:paraId="5BE32005" w14:textId="77777777" w:rsidR="00D42387" w:rsidRPr="00DC2BD5" w:rsidRDefault="00D42387">
            <w:pPr>
              <w:pStyle w:val="XExecution"/>
              <w:rPr>
                <w:rFonts w:asciiTheme="minorHAnsi" w:hAnsiTheme="minorHAnsi" w:cstheme="minorHAnsi"/>
                <w:szCs w:val="22"/>
              </w:rPr>
            </w:pPr>
          </w:p>
          <w:p w14:paraId="33503443"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Executed and delivered as a deed by Supplier acting by </w:t>
            </w:r>
          </w:p>
          <w:p w14:paraId="26F1BD04" w14:textId="77777777" w:rsidR="00D42387" w:rsidRPr="00DC2BD5" w:rsidRDefault="00D42387">
            <w:pPr>
              <w:pStyle w:val="XExecution"/>
              <w:rPr>
                <w:rFonts w:asciiTheme="minorHAnsi" w:hAnsiTheme="minorHAnsi" w:cstheme="minorHAnsi"/>
                <w:b/>
                <w:szCs w:val="22"/>
                <w:highlight w:val="yellow"/>
              </w:rPr>
            </w:pPr>
          </w:p>
          <w:p w14:paraId="22ED11A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b/>
                <w:szCs w:val="22"/>
                <w:highlight w:val="yellow"/>
              </w:rPr>
              <w:t>[Insert:</w:t>
            </w:r>
            <w:r w:rsidRPr="00DC2BD5">
              <w:rPr>
                <w:rFonts w:asciiTheme="minorHAnsi" w:hAnsiTheme="minorHAnsi" w:cstheme="minorHAnsi"/>
                <w:b/>
                <w:szCs w:val="22"/>
              </w:rPr>
              <w:t xml:space="preserve"> </w:t>
            </w:r>
            <w:r w:rsidRPr="00DC2BD5">
              <w:rPr>
                <w:rFonts w:asciiTheme="minorHAnsi" w:hAnsiTheme="minorHAnsi" w:cstheme="minorHAnsi"/>
                <w:szCs w:val="22"/>
              </w:rPr>
              <w:t>name]</w:t>
            </w:r>
          </w:p>
          <w:p w14:paraId="7BCB0D47" w14:textId="77777777" w:rsidR="00D42387" w:rsidRPr="00DC2BD5" w:rsidRDefault="00D42387">
            <w:pPr>
              <w:pStyle w:val="XExecution"/>
              <w:rPr>
                <w:rFonts w:asciiTheme="minorHAnsi" w:hAnsiTheme="minorHAnsi" w:cstheme="minorHAnsi"/>
                <w:szCs w:val="22"/>
              </w:rPr>
            </w:pPr>
          </w:p>
          <w:p w14:paraId="37C9664A"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and</w:t>
            </w:r>
          </w:p>
          <w:p w14:paraId="4465E459" w14:textId="77777777" w:rsidR="00D42387" w:rsidRPr="00DC2BD5" w:rsidRDefault="00D42387">
            <w:pPr>
              <w:pStyle w:val="XExecution"/>
              <w:rPr>
                <w:rFonts w:asciiTheme="minorHAnsi" w:hAnsiTheme="minorHAnsi" w:cstheme="minorHAnsi"/>
                <w:szCs w:val="22"/>
              </w:rPr>
            </w:pPr>
          </w:p>
          <w:p w14:paraId="13F5FE6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b/>
                <w:szCs w:val="22"/>
                <w:highlight w:val="yellow"/>
              </w:rPr>
              <w:t>[Insert:</w:t>
            </w:r>
            <w:r w:rsidRPr="00DC2BD5">
              <w:rPr>
                <w:rFonts w:asciiTheme="minorHAnsi" w:hAnsiTheme="minorHAnsi" w:cstheme="minorHAnsi"/>
                <w:b/>
                <w:szCs w:val="22"/>
              </w:rPr>
              <w:t xml:space="preserve"> </w:t>
            </w:r>
            <w:r w:rsidRPr="00DC2BD5">
              <w:rPr>
                <w:rFonts w:asciiTheme="minorHAnsi" w:hAnsiTheme="minorHAnsi" w:cstheme="minorHAnsi"/>
                <w:szCs w:val="22"/>
              </w:rPr>
              <w:t>name]</w:t>
            </w:r>
          </w:p>
          <w:p w14:paraId="5F2D879D" w14:textId="77777777" w:rsidR="00D42387" w:rsidRPr="00DC2BD5" w:rsidRDefault="00D42387">
            <w:pPr>
              <w:pStyle w:val="XExecution"/>
              <w:rPr>
                <w:rFonts w:asciiTheme="minorHAnsi" w:hAnsiTheme="minorHAnsi" w:cstheme="minorHAnsi"/>
                <w:szCs w:val="22"/>
              </w:rPr>
            </w:pPr>
          </w:p>
          <w:p w14:paraId="70B875D6" w14:textId="77777777" w:rsidR="00D42387" w:rsidRPr="00DC2BD5" w:rsidRDefault="00D42387">
            <w:pPr>
              <w:pStyle w:val="XExecution"/>
              <w:rPr>
                <w:rFonts w:asciiTheme="minorHAnsi" w:hAnsiTheme="minorHAnsi" w:cstheme="minorHAnsi"/>
                <w:szCs w:val="22"/>
              </w:rPr>
            </w:pPr>
          </w:p>
          <w:p w14:paraId="6F8D90D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Date: ……………</w:t>
            </w:r>
          </w:p>
          <w:p w14:paraId="24FAA349" w14:textId="77777777" w:rsidR="00D42387" w:rsidRPr="00DC2BD5" w:rsidRDefault="00D42387">
            <w:pPr>
              <w:pStyle w:val="XExecution"/>
              <w:rPr>
                <w:rFonts w:asciiTheme="minorHAnsi" w:hAnsiTheme="minorHAnsi" w:cstheme="minorHAnsi"/>
                <w:szCs w:val="22"/>
              </w:rPr>
            </w:pPr>
          </w:p>
          <w:p w14:paraId="3E56E1E4"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in the presence of a </w:t>
            </w:r>
          </w:p>
          <w:p w14:paraId="2624AE6A"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[witness:</w:t>
            </w:r>
          </w:p>
          <w:p w14:paraId="6843D00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(Name)</w:t>
            </w:r>
          </w:p>
          <w:p w14:paraId="0C908D3D"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(Occupation)</w:t>
            </w:r>
          </w:p>
          <w:p w14:paraId="208717D5"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(Address)</w:t>
            </w:r>
          </w:p>
          <w:p w14:paraId="79AA027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0A2DA95D" w14:textId="77777777" w:rsidR="00D42387" w:rsidRPr="00DC2BD5" w:rsidRDefault="00D42387">
            <w:pPr>
              <w:pStyle w:val="XExecution"/>
              <w:rPr>
                <w:rFonts w:asciiTheme="minorHAnsi" w:hAnsiTheme="minorHAnsi" w:cstheme="minorHAnsi"/>
                <w:szCs w:val="22"/>
              </w:rPr>
            </w:pPr>
          </w:p>
          <w:p w14:paraId="14C6FA54" w14:textId="77777777" w:rsidR="00D42387" w:rsidRPr="00DC2BD5" w:rsidRDefault="00D42387">
            <w:pPr>
              <w:pStyle w:val="XExecution"/>
              <w:rPr>
                <w:rFonts w:asciiTheme="minorHAnsi" w:hAnsiTheme="minorHAnsi" w:cstheme="minorHAnsi"/>
                <w:szCs w:val="22"/>
              </w:rPr>
            </w:pPr>
          </w:p>
          <w:p w14:paraId="307E1C11" w14:textId="77777777" w:rsidR="00D42387" w:rsidRPr="00DC2BD5" w:rsidRDefault="00D42387">
            <w:pPr>
              <w:pStyle w:val="XExecution"/>
              <w:rPr>
                <w:rFonts w:asciiTheme="minorHAnsi" w:hAnsiTheme="minorHAnsi" w:cstheme="minorHAnsi"/>
                <w:szCs w:val="22"/>
              </w:rPr>
            </w:pPr>
          </w:p>
          <w:p w14:paraId="710790D0" w14:textId="77777777" w:rsidR="00D42387" w:rsidRPr="00DC2BD5" w:rsidRDefault="00D42387">
            <w:pPr>
              <w:pStyle w:val="XExecution"/>
              <w:rPr>
                <w:rFonts w:asciiTheme="minorHAnsi" w:hAnsiTheme="minorHAnsi" w:cstheme="minorHAnsi"/>
                <w:szCs w:val="22"/>
              </w:rPr>
            </w:pPr>
          </w:p>
          <w:p w14:paraId="4A4B7732" w14:textId="77777777" w:rsidR="00D42387" w:rsidRPr="00DC2BD5" w:rsidRDefault="00D42387">
            <w:pPr>
              <w:pStyle w:val="XExecution"/>
              <w:rPr>
                <w:rFonts w:asciiTheme="minorHAnsi" w:hAnsiTheme="minorHAnsi" w:cstheme="minorHAnsi"/>
                <w:szCs w:val="22"/>
              </w:rPr>
            </w:pPr>
          </w:p>
        </w:tc>
        <w:tc>
          <w:tcPr>
            <w:tcW w:w="4154" w:type="dxa"/>
          </w:tcPr>
          <w:p w14:paraId="4C2887EA" w14:textId="77777777" w:rsidR="00D42387" w:rsidRPr="00DC2BD5" w:rsidRDefault="00D42387">
            <w:pPr>
              <w:pStyle w:val="XExecution"/>
              <w:rPr>
                <w:rFonts w:asciiTheme="minorHAnsi" w:hAnsiTheme="minorHAnsi" w:cstheme="minorHAnsi"/>
                <w:szCs w:val="22"/>
              </w:rPr>
            </w:pPr>
          </w:p>
          <w:p w14:paraId="49F2F22D" w14:textId="77777777" w:rsidR="00D42387" w:rsidRPr="00DC2BD5" w:rsidRDefault="00D42387">
            <w:pPr>
              <w:pStyle w:val="XExecution"/>
              <w:tabs>
                <w:tab w:val="left" w:pos="1197"/>
              </w:tabs>
              <w:rPr>
                <w:rFonts w:asciiTheme="minorHAnsi" w:hAnsiTheme="minorHAnsi" w:cstheme="minorHAnsi"/>
                <w:szCs w:val="22"/>
              </w:rPr>
            </w:pPr>
            <w:r w:rsidRPr="00DC2BD5">
              <w:rPr>
                <w:rFonts w:asciiTheme="minorHAnsi" w:hAnsiTheme="minorHAnsi" w:cstheme="minorHAnsi"/>
                <w:szCs w:val="22"/>
              </w:rPr>
              <w:tab/>
            </w:r>
          </w:p>
          <w:p w14:paraId="08417DD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5385849C" w14:textId="77777777" w:rsidR="00D42387" w:rsidRPr="00DC2BD5" w:rsidRDefault="00D42387">
            <w:pPr>
              <w:pStyle w:val="XExecution"/>
              <w:rPr>
                <w:rFonts w:asciiTheme="minorHAnsi" w:hAnsiTheme="minorHAnsi" w:cstheme="minorHAnsi"/>
                <w:szCs w:val="22"/>
              </w:rPr>
            </w:pPr>
          </w:p>
          <w:p w14:paraId="443D36E7" w14:textId="77777777" w:rsidR="00D42387" w:rsidRPr="00DC2BD5" w:rsidRDefault="00D42387">
            <w:pPr>
              <w:pStyle w:val="XExecution"/>
              <w:rPr>
                <w:rFonts w:asciiTheme="minorHAnsi" w:hAnsiTheme="minorHAnsi" w:cstheme="minorHAnsi"/>
                <w:szCs w:val="22"/>
              </w:rPr>
            </w:pPr>
          </w:p>
          <w:p w14:paraId="7B701AC6" w14:textId="77777777" w:rsidR="00D42387" w:rsidRPr="00DC2BD5" w:rsidRDefault="00D42387">
            <w:pPr>
              <w:pStyle w:val="XExecution"/>
              <w:rPr>
                <w:rFonts w:asciiTheme="minorHAnsi" w:hAnsiTheme="minorHAnsi" w:cstheme="minorHAnsi"/>
                <w:szCs w:val="22"/>
              </w:rPr>
            </w:pPr>
          </w:p>
          <w:p w14:paraId="16C01C7D" w14:textId="77777777" w:rsidR="00D42387" w:rsidRPr="00DC2BD5" w:rsidRDefault="00D42387">
            <w:pPr>
              <w:pStyle w:val="XExecution"/>
              <w:rPr>
                <w:rFonts w:asciiTheme="minorHAnsi" w:hAnsiTheme="minorHAnsi" w:cstheme="minorHAnsi"/>
                <w:szCs w:val="22"/>
              </w:rPr>
            </w:pPr>
          </w:p>
          <w:p w14:paraId="631192F1" w14:textId="77777777" w:rsidR="00D42387" w:rsidRPr="00DC2BD5" w:rsidRDefault="00D42387">
            <w:pPr>
              <w:pStyle w:val="XExecution"/>
              <w:rPr>
                <w:rFonts w:asciiTheme="minorHAnsi" w:hAnsiTheme="minorHAnsi" w:cstheme="minorHAnsi"/>
                <w:szCs w:val="22"/>
              </w:rPr>
            </w:pPr>
          </w:p>
          <w:p w14:paraId="343F15D9" w14:textId="77777777" w:rsidR="00D42387" w:rsidRPr="00DC2BD5" w:rsidRDefault="00D42387">
            <w:pPr>
              <w:pStyle w:val="XExecution"/>
              <w:rPr>
                <w:rFonts w:asciiTheme="minorHAnsi" w:hAnsiTheme="minorHAnsi" w:cstheme="minorHAnsi"/>
                <w:szCs w:val="22"/>
              </w:rPr>
            </w:pPr>
          </w:p>
          <w:p w14:paraId="7335E7B1" w14:textId="77777777" w:rsidR="00D42387" w:rsidRPr="00DC2BD5" w:rsidRDefault="00D42387">
            <w:pPr>
              <w:pStyle w:val="XExecution"/>
              <w:rPr>
                <w:rFonts w:asciiTheme="minorHAnsi" w:hAnsiTheme="minorHAnsi" w:cstheme="minorHAnsi"/>
                <w:szCs w:val="22"/>
              </w:rPr>
            </w:pPr>
          </w:p>
          <w:p w14:paraId="7606648A" w14:textId="77777777" w:rsidR="00D42387" w:rsidRPr="00DC2BD5" w:rsidRDefault="00D42387">
            <w:pPr>
              <w:pStyle w:val="XExecution"/>
              <w:rPr>
                <w:rFonts w:asciiTheme="minorHAnsi" w:hAnsiTheme="minorHAnsi" w:cstheme="minorHAnsi"/>
                <w:szCs w:val="22"/>
              </w:rPr>
            </w:pPr>
          </w:p>
          <w:p w14:paraId="6E4BEA0E"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715F18E3"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 xml:space="preserve">Role: Statutory Director of the Buyer </w:t>
            </w:r>
          </w:p>
          <w:p w14:paraId="684ABBC4" w14:textId="77777777" w:rsidR="00D42387" w:rsidRPr="00DC2BD5" w:rsidRDefault="00D42387">
            <w:pPr>
              <w:pStyle w:val="XExecution"/>
              <w:rPr>
                <w:rFonts w:asciiTheme="minorHAnsi" w:hAnsiTheme="minorHAnsi" w:cstheme="minorHAnsi"/>
                <w:szCs w:val="22"/>
              </w:rPr>
            </w:pPr>
          </w:p>
          <w:p w14:paraId="16123F6C" w14:textId="77777777" w:rsidR="00D42387" w:rsidRPr="00DC2BD5" w:rsidRDefault="00D42387">
            <w:pPr>
              <w:pStyle w:val="XExecution"/>
              <w:rPr>
                <w:rFonts w:asciiTheme="minorHAnsi" w:hAnsiTheme="minorHAnsi" w:cstheme="minorHAnsi"/>
                <w:szCs w:val="22"/>
              </w:rPr>
            </w:pPr>
          </w:p>
          <w:p w14:paraId="5517D751"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0EAC2A67"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Role: [</w:t>
            </w:r>
            <w:r w:rsidRPr="00DC2BD5">
              <w:rPr>
                <w:rFonts w:asciiTheme="minorHAnsi" w:hAnsiTheme="minorHAnsi" w:cstheme="minorHAnsi"/>
                <w:szCs w:val="22"/>
                <w:highlight w:val="yellow"/>
              </w:rPr>
              <w:t>Another Statutory Director/Company Secretary of the Buyer]</w:t>
            </w:r>
          </w:p>
          <w:p w14:paraId="7DE35B13" w14:textId="77777777" w:rsidR="00D42387" w:rsidRPr="00DC2BD5" w:rsidRDefault="00D42387">
            <w:pPr>
              <w:pStyle w:val="XExecution"/>
              <w:rPr>
                <w:rFonts w:asciiTheme="minorHAnsi" w:hAnsiTheme="minorHAnsi" w:cstheme="minorHAnsi"/>
                <w:szCs w:val="22"/>
              </w:rPr>
            </w:pPr>
          </w:p>
          <w:p w14:paraId="1629E7CF" w14:textId="77777777" w:rsidR="00D42387" w:rsidRPr="00DC2BD5" w:rsidRDefault="00D42387">
            <w:pPr>
              <w:pStyle w:val="XExecution"/>
              <w:rPr>
                <w:rFonts w:asciiTheme="minorHAnsi" w:hAnsiTheme="minorHAnsi" w:cstheme="minorHAnsi"/>
                <w:szCs w:val="22"/>
              </w:rPr>
            </w:pPr>
          </w:p>
          <w:p w14:paraId="60AEA612" w14:textId="77777777" w:rsidR="00D42387" w:rsidRPr="00DC2BD5" w:rsidRDefault="00D42387">
            <w:pPr>
              <w:pStyle w:val="XExecution"/>
              <w:rPr>
                <w:rFonts w:asciiTheme="minorHAnsi" w:hAnsiTheme="minorHAnsi" w:cstheme="minorHAnsi"/>
                <w:szCs w:val="22"/>
              </w:rPr>
            </w:pPr>
          </w:p>
          <w:p w14:paraId="2725F162" w14:textId="77777777" w:rsidR="00D42387" w:rsidRPr="00DC2BD5" w:rsidRDefault="00D42387">
            <w:pPr>
              <w:pStyle w:val="XExecution"/>
              <w:rPr>
                <w:rFonts w:asciiTheme="minorHAnsi" w:hAnsiTheme="minorHAnsi" w:cstheme="minorHAnsi"/>
                <w:szCs w:val="22"/>
              </w:rPr>
            </w:pPr>
          </w:p>
          <w:p w14:paraId="75AA0534"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w:t>
            </w:r>
          </w:p>
          <w:p w14:paraId="16969C78" w14:textId="77777777" w:rsidR="00D42387" w:rsidRPr="00DC2BD5" w:rsidRDefault="00D42387">
            <w:pPr>
              <w:pStyle w:val="XExecution"/>
              <w:rPr>
                <w:rFonts w:asciiTheme="minorHAnsi" w:hAnsiTheme="minorHAnsi" w:cstheme="minorHAnsi"/>
                <w:szCs w:val="22"/>
              </w:rPr>
            </w:pPr>
            <w:r w:rsidRPr="00DC2BD5">
              <w:rPr>
                <w:rFonts w:asciiTheme="minorHAnsi" w:hAnsiTheme="minorHAnsi" w:cstheme="minorHAnsi"/>
                <w:szCs w:val="22"/>
              </w:rPr>
              <w:t>[signature of witness]</w:t>
            </w:r>
          </w:p>
          <w:p w14:paraId="2AFD75BF" w14:textId="77777777" w:rsidR="00D42387" w:rsidRPr="00DC2BD5" w:rsidRDefault="00D42387">
            <w:pPr>
              <w:pStyle w:val="XExecution"/>
              <w:rPr>
                <w:rFonts w:asciiTheme="minorHAnsi" w:hAnsiTheme="minorHAnsi" w:cstheme="minorHAnsi"/>
                <w:szCs w:val="22"/>
              </w:rPr>
            </w:pPr>
          </w:p>
          <w:p w14:paraId="589AE52B" w14:textId="77777777" w:rsidR="00D42387" w:rsidRPr="00DC2BD5" w:rsidRDefault="00D42387">
            <w:pPr>
              <w:pStyle w:val="XExecution"/>
              <w:rPr>
                <w:rFonts w:asciiTheme="minorHAnsi" w:hAnsiTheme="minorHAnsi" w:cstheme="minorHAnsi"/>
                <w:szCs w:val="22"/>
              </w:rPr>
            </w:pPr>
          </w:p>
          <w:p w14:paraId="49569915" w14:textId="77777777" w:rsidR="00D42387" w:rsidRPr="00DC2BD5" w:rsidRDefault="00D42387">
            <w:pPr>
              <w:pStyle w:val="XExecution"/>
              <w:rPr>
                <w:rFonts w:asciiTheme="minorHAnsi" w:hAnsiTheme="minorHAnsi" w:cstheme="minorHAnsi"/>
                <w:szCs w:val="22"/>
              </w:rPr>
            </w:pPr>
          </w:p>
          <w:p w14:paraId="1A3B9B24" w14:textId="77777777" w:rsidR="00D42387" w:rsidRPr="00DC2BD5" w:rsidRDefault="00D42387">
            <w:pPr>
              <w:pStyle w:val="XExecution"/>
              <w:rPr>
                <w:rFonts w:asciiTheme="minorHAnsi" w:hAnsiTheme="minorHAnsi" w:cstheme="minorHAnsi"/>
                <w:szCs w:val="22"/>
              </w:rPr>
            </w:pPr>
          </w:p>
          <w:p w14:paraId="7BBB65C1" w14:textId="77777777" w:rsidR="00D42387" w:rsidRPr="00DC2BD5" w:rsidRDefault="00D42387">
            <w:pPr>
              <w:pStyle w:val="XExecution"/>
              <w:rPr>
                <w:rFonts w:asciiTheme="minorHAnsi" w:hAnsiTheme="minorHAnsi" w:cstheme="minorHAnsi"/>
                <w:szCs w:val="22"/>
              </w:rPr>
            </w:pPr>
          </w:p>
          <w:p w14:paraId="5F3B875C" w14:textId="77777777" w:rsidR="00D42387" w:rsidRPr="00DC2BD5" w:rsidRDefault="00D42387">
            <w:pPr>
              <w:pStyle w:val="XExecution"/>
              <w:rPr>
                <w:rFonts w:asciiTheme="minorHAnsi" w:hAnsiTheme="minorHAnsi" w:cstheme="minorHAnsi"/>
                <w:szCs w:val="22"/>
              </w:rPr>
            </w:pPr>
          </w:p>
          <w:p w14:paraId="09C4C425" w14:textId="77777777" w:rsidR="00D42387" w:rsidRPr="00DC2BD5" w:rsidRDefault="00D42387">
            <w:pPr>
              <w:pStyle w:val="XExecution"/>
              <w:rPr>
                <w:rFonts w:asciiTheme="minorHAnsi" w:hAnsiTheme="minorHAnsi" w:cstheme="minorHAnsi"/>
                <w:szCs w:val="22"/>
              </w:rPr>
            </w:pPr>
          </w:p>
          <w:p w14:paraId="5CA56C3F" w14:textId="77777777" w:rsidR="00D42387" w:rsidRPr="00DC2BD5" w:rsidRDefault="00D42387">
            <w:pPr>
              <w:pStyle w:val="XExecution"/>
              <w:rPr>
                <w:rFonts w:asciiTheme="minorHAnsi" w:hAnsiTheme="minorHAnsi" w:cstheme="minorHAnsi"/>
                <w:szCs w:val="22"/>
              </w:rPr>
            </w:pPr>
          </w:p>
          <w:p w14:paraId="51369E8D" w14:textId="77777777" w:rsidR="00D42387" w:rsidRPr="00DC2BD5" w:rsidRDefault="00D42387">
            <w:pPr>
              <w:pStyle w:val="XExecution"/>
              <w:rPr>
                <w:rFonts w:asciiTheme="minorHAnsi" w:hAnsiTheme="minorHAnsi" w:cstheme="minorHAnsi"/>
                <w:szCs w:val="22"/>
              </w:rPr>
            </w:pPr>
          </w:p>
          <w:p w14:paraId="376D761E" w14:textId="77777777" w:rsidR="00D42387" w:rsidRPr="00DC2BD5" w:rsidRDefault="00D42387">
            <w:pPr>
              <w:pStyle w:val="XExecution"/>
              <w:rPr>
                <w:rFonts w:asciiTheme="minorHAnsi" w:hAnsiTheme="minorHAnsi" w:cstheme="minorHAnsi"/>
                <w:szCs w:val="22"/>
              </w:rPr>
            </w:pPr>
          </w:p>
          <w:p w14:paraId="7D593024" w14:textId="77777777" w:rsidR="00D42387" w:rsidRPr="00DC2BD5" w:rsidRDefault="00D42387">
            <w:pPr>
              <w:pStyle w:val="XExecution"/>
              <w:rPr>
                <w:rFonts w:asciiTheme="minorHAnsi" w:hAnsiTheme="minorHAnsi" w:cstheme="minorHAnsi"/>
                <w:szCs w:val="22"/>
              </w:rPr>
            </w:pPr>
          </w:p>
          <w:p w14:paraId="6198CDB6" w14:textId="77777777" w:rsidR="00D42387" w:rsidRPr="00DC2BD5" w:rsidRDefault="00D42387">
            <w:pPr>
              <w:pStyle w:val="XExecution"/>
              <w:rPr>
                <w:rFonts w:asciiTheme="minorHAnsi" w:hAnsiTheme="minorHAnsi" w:cstheme="minorHAnsi"/>
                <w:szCs w:val="22"/>
              </w:rPr>
            </w:pPr>
          </w:p>
          <w:p w14:paraId="3E18AA0A" w14:textId="77777777" w:rsidR="00D42387" w:rsidRPr="00DC2BD5" w:rsidRDefault="00D42387">
            <w:pPr>
              <w:pStyle w:val="XExecution"/>
              <w:rPr>
                <w:rFonts w:asciiTheme="minorHAnsi" w:hAnsiTheme="minorHAnsi" w:cstheme="minorHAnsi"/>
                <w:szCs w:val="22"/>
              </w:rPr>
            </w:pPr>
          </w:p>
          <w:p w14:paraId="53402330" w14:textId="77777777" w:rsidR="00D42387" w:rsidRPr="00DC2BD5" w:rsidRDefault="00D42387">
            <w:pPr>
              <w:pStyle w:val="XExecution"/>
              <w:rPr>
                <w:rFonts w:asciiTheme="minorHAnsi" w:hAnsiTheme="minorHAnsi" w:cstheme="minorHAnsi"/>
                <w:szCs w:val="22"/>
              </w:rPr>
            </w:pPr>
          </w:p>
          <w:p w14:paraId="5E92D54F" w14:textId="77777777" w:rsidR="00D42387" w:rsidRPr="00DC2BD5" w:rsidRDefault="00D42387">
            <w:pPr>
              <w:pStyle w:val="XExecution"/>
              <w:rPr>
                <w:rFonts w:asciiTheme="minorHAnsi" w:hAnsiTheme="minorHAnsi" w:cstheme="minorHAnsi"/>
                <w:szCs w:val="22"/>
              </w:rPr>
            </w:pPr>
          </w:p>
          <w:p w14:paraId="420E0E9E" w14:textId="77777777" w:rsidR="00D42387" w:rsidRPr="00DC2BD5" w:rsidRDefault="00D42387">
            <w:pPr>
              <w:pStyle w:val="XExecution"/>
              <w:rPr>
                <w:rFonts w:asciiTheme="minorHAnsi" w:hAnsiTheme="minorHAnsi" w:cstheme="minorHAnsi"/>
                <w:szCs w:val="22"/>
              </w:rPr>
            </w:pPr>
          </w:p>
          <w:p w14:paraId="305391DA" w14:textId="77777777" w:rsidR="00D42387" w:rsidRPr="00DC2BD5" w:rsidRDefault="00D42387">
            <w:pPr>
              <w:pStyle w:val="XExecution"/>
              <w:rPr>
                <w:rFonts w:asciiTheme="minorHAnsi" w:hAnsiTheme="minorHAnsi" w:cstheme="minorHAnsi"/>
                <w:szCs w:val="22"/>
              </w:rPr>
            </w:pPr>
          </w:p>
        </w:tc>
      </w:tr>
    </w:tbl>
    <w:p w14:paraId="206AD87A" w14:textId="72A80A5E" w:rsidR="00900F6B" w:rsidRPr="00DC2BD5" w:rsidRDefault="006A7080">
      <w:pPr>
        <w:rPr>
          <w:rFonts w:asciiTheme="minorHAnsi" w:hAnsiTheme="minorHAnsi" w:cstheme="minorHAnsi"/>
          <w:b/>
        </w:rPr>
      </w:pPr>
      <w:r w:rsidRPr="00DC2BD5">
        <w:rPr>
          <w:rFonts w:asciiTheme="minorHAnsi" w:hAnsiTheme="minorHAnsi" w:cstheme="minorHAnsi"/>
          <w:b/>
        </w:rPr>
        <w:lastRenderedPageBreak/>
        <w:br w:type="page"/>
      </w:r>
    </w:p>
    <w:p w14:paraId="3DFF7A17" w14:textId="77777777" w:rsidR="00900F6B" w:rsidRPr="00DC2BD5" w:rsidRDefault="006A7080">
      <w:pPr>
        <w:tabs>
          <w:tab w:val="left" w:pos="2257"/>
        </w:tabs>
        <w:spacing w:after="0" w:line="259" w:lineRule="auto"/>
        <w:jc w:val="center"/>
        <w:rPr>
          <w:rFonts w:asciiTheme="minorHAnsi" w:hAnsiTheme="minorHAnsi" w:cstheme="minorHAnsi"/>
          <w:b/>
        </w:rPr>
      </w:pPr>
      <w:r w:rsidRPr="00DC2BD5">
        <w:rPr>
          <w:rFonts w:asciiTheme="minorHAnsi" w:hAnsiTheme="minorHAnsi" w:cstheme="minorHAnsi"/>
          <w:b/>
        </w:rPr>
        <w:lastRenderedPageBreak/>
        <w:t>Part B</w:t>
      </w:r>
    </w:p>
    <w:p w14:paraId="0CFB9FEC" w14:textId="77777777" w:rsidR="00900F6B" w:rsidRPr="00DC2BD5" w:rsidRDefault="00900F6B">
      <w:pPr>
        <w:tabs>
          <w:tab w:val="left" w:pos="2257"/>
        </w:tabs>
        <w:spacing w:after="0" w:line="259" w:lineRule="auto"/>
        <w:jc w:val="center"/>
        <w:rPr>
          <w:rFonts w:asciiTheme="minorHAnsi" w:hAnsiTheme="minorHAnsi" w:cstheme="minorHAnsi"/>
          <w:b/>
        </w:rPr>
      </w:pPr>
    </w:p>
    <w:p w14:paraId="2C32D2DD" w14:textId="77777777" w:rsidR="00900F6B" w:rsidRPr="00DC2BD5" w:rsidRDefault="006A7080">
      <w:pPr>
        <w:tabs>
          <w:tab w:val="left" w:pos="2257"/>
        </w:tabs>
        <w:spacing w:after="0" w:line="259" w:lineRule="auto"/>
        <w:jc w:val="center"/>
        <w:rPr>
          <w:rFonts w:asciiTheme="minorHAnsi" w:hAnsiTheme="minorHAnsi" w:cstheme="minorHAnsi"/>
          <w:b/>
        </w:rPr>
      </w:pPr>
      <w:r w:rsidRPr="00DC2BD5">
        <w:rPr>
          <w:rFonts w:asciiTheme="minorHAnsi" w:hAnsiTheme="minorHAnsi" w:cstheme="minorHAnsi"/>
          <w:b/>
        </w:rPr>
        <w:t>Call-Off Schedules</w:t>
      </w:r>
    </w:p>
    <w:p w14:paraId="34D02F9E" w14:textId="77777777" w:rsidR="00900F6B" w:rsidRPr="00DC2BD5" w:rsidRDefault="00900F6B">
      <w:pPr>
        <w:tabs>
          <w:tab w:val="left" w:pos="2257"/>
        </w:tabs>
        <w:spacing w:after="0" w:line="259" w:lineRule="auto"/>
        <w:rPr>
          <w:rFonts w:asciiTheme="minorHAnsi" w:hAnsiTheme="minorHAnsi" w:cstheme="minorHAnsi"/>
          <w:b/>
        </w:rPr>
      </w:pPr>
    </w:p>
    <w:p w14:paraId="31BF973E" w14:textId="6663E15D" w:rsidR="00900F6B" w:rsidRPr="00DC2BD5" w:rsidRDefault="006A7080">
      <w:pPr>
        <w:tabs>
          <w:tab w:val="left" w:pos="2257"/>
        </w:tabs>
        <w:spacing w:after="0" w:line="259" w:lineRule="auto"/>
        <w:rPr>
          <w:rFonts w:asciiTheme="minorHAnsi" w:hAnsiTheme="minorHAnsi" w:cstheme="minorHAnsi"/>
          <w:b/>
          <w:i/>
        </w:rPr>
      </w:pPr>
      <w:r w:rsidRPr="00DC2BD5">
        <w:rPr>
          <w:rFonts w:asciiTheme="minorHAnsi" w:hAnsiTheme="minorHAnsi" w:cstheme="minorHAnsi"/>
          <w:b/>
          <w:highlight w:val="yellow"/>
        </w:rPr>
        <w:t>[Insert Schedules Joint Schedule 1 – Joint Schedule 7 [and Joint Schedule 8</w:t>
      </w:r>
      <w:r w:rsidR="00F853E1" w:rsidRPr="00DC2BD5">
        <w:rPr>
          <w:rFonts w:asciiTheme="minorHAnsi" w:hAnsiTheme="minorHAnsi" w:cstheme="minorHAnsi"/>
          <w:b/>
          <w:highlight w:val="yellow"/>
        </w:rPr>
        <w:t>-11</w:t>
      </w:r>
      <w:r w:rsidRPr="00DC2BD5">
        <w:rPr>
          <w:rFonts w:asciiTheme="minorHAnsi" w:hAnsiTheme="minorHAnsi" w:cstheme="minorHAnsi"/>
          <w:b/>
          <w:highlight w:val="yellow"/>
        </w:rPr>
        <w:t xml:space="preserve">] and </w:t>
      </w:r>
      <w:r w:rsidRPr="00DC2BD5">
        <w:rPr>
          <w:rStyle w:val="Emphasis"/>
          <w:rFonts w:asciiTheme="minorHAnsi" w:hAnsiTheme="minorHAnsi" w:cstheme="minorHAnsi"/>
          <w:b/>
          <w:i w:val="0"/>
          <w:highlight w:val="yellow"/>
        </w:rPr>
        <w:t xml:space="preserve">Call-Off Schedule </w:t>
      </w:r>
      <w:r w:rsidRPr="00DC2BD5">
        <w:rPr>
          <w:rFonts w:asciiTheme="minorHAnsi" w:hAnsiTheme="minorHAnsi" w:cstheme="minorHAnsi"/>
          <w:b/>
          <w:highlight w:val="yellow"/>
        </w:rPr>
        <w:t xml:space="preserve">1 - </w:t>
      </w:r>
      <w:r w:rsidR="00F853E1" w:rsidRPr="00DC2BD5">
        <w:rPr>
          <w:rStyle w:val="Emphasis"/>
          <w:rFonts w:asciiTheme="minorHAnsi" w:hAnsiTheme="minorHAnsi" w:cstheme="minorHAnsi"/>
          <w:b/>
          <w:i w:val="0"/>
          <w:highlight w:val="yellow"/>
        </w:rPr>
        <w:t>Call-Off Schedule 11</w:t>
      </w:r>
      <w:r w:rsidRPr="00DC2BD5">
        <w:rPr>
          <w:rFonts w:asciiTheme="minorHAnsi" w:hAnsiTheme="minorHAnsi" w:cstheme="minorHAnsi"/>
          <w:b/>
          <w:highlight w:val="yellow"/>
        </w:rPr>
        <w:t xml:space="preserve"> [and </w:t>
      </w:r>
      <w:r w:rsidR="00F853E1" w:rsidRPr="00DC2BD5">
        <w:rPr>
          <w:rStyle w:val="Emphasis"/>
          <w:rFonts w:asciiTheme="minorHAnsi" w:hAnsiTheme="minorHAnsi" w:cstheme="minorHAnsi"/>
          <w:b/>
          <w:i w:val="0"/>
          <w:highlight w:val="yellow"/>
        </w:rPr>
        <w:t>Call-Off Schedule 12</w:t>
      </w:r>
      <w:r w:rsidRPr="00DC2BD5">
        <w:rPr>
          <w:rFonts w:asciiTheme="minorHAnsi" w:hAnsiTheme="minorHAnsi" w:cstheme="minorHAnsi"/>
          <w:b/>
          <w:highlight w:val="yellow"/>
        </w:rPr>
        <w:t xml:space="preserve">- </w:t>
      </w:r>
      <w:r w:rsidRPr="00DC2BD5">
        <w:rPr>
          <w:rStyle w:val="Emphasis"/>
          <w:rFonts w:asciiTheme="minorHAnsi" w:hAnsiTheme="minorHAnsi" w:cstheme="minorHAnsi"/>
          <w:b/>
          <w:i w:val="0"/>
          <w:highlight w:val="yellow"/>
        </w:rPr>
        <w:t>Call-Off Schedule</w:t>
      </w:r>
      <w:r w:rsidRPr="00DC2BD5">
        <w:rPr>
          <w:rStyle w:val="Emphasis"/>
          <w:rFonts w:asciiTheme="minorHAnsi" w:hAnsiTheme="minorHAnsi" w:cstheme="minorHAnsi"/>
          <w:i w:val="0"/>
          <w:highlight w:val="yellow"/>
        </w:rPr>
        <w:t xml:space="preserve"> </w:t>
      </w:r>
      <w:r w:rsidR="0042450C" w:rsidRPr="00DC2BD5">
        <w:rPr>
          <w:rFonts w:asciiTheme="minorHAnsi" w:hAnsiTheme="minorHAnsi" w:cstheme="minorHAnsi"/>
          <w:b/>
          <w:highlight w:val="yellow"/>
        </w:rPr>
        <w:t>2</w:t>
      </w:r>
      <w:r w:rsidR="00F63085">
        <w:rPr>
          <w:rFonts w:asciiTheme="minorHAnsi" w:hAnsiTheme="minorHAnsi" w:cstheme="minorHAnsi"/>
          <w:b/>
          <w:highlight w:val="yellow"/>
        </w:rPr>
        <w:t>6</w:t>
      </w:r>
      <w:r w:rsidRPr="00DC2BD5">
        <w:rPr>
          <w:rFonts w:asciiTheme="minorHAnsi" w:hAnsiTheme="minorHAnsi" w:cstheme="minorHAnsi"/>
          <w:b/>
          <w:highlight w:val="yellow"/>
        </w:rPr>
        <w:t>] where incorporated in the Framework Award Form]</w:t>
      </w:r>
    </w:p>
    <w:p w14:paraId="1E19ED02" w14:textId="77777777" w:rsidR="00900F6B" w:rsidRPr="00DC2BD5" w:rsidRDefault="00900F6B">
      <w:pPr>
        <w:tabs>
          <w:tab w:val="left" w:pos="2257"/>
        </w:tabs>
        <w:spacing w:after="0" w:line="259" w:lineRule="auto"/>
        <w:rPr>
          <w:rFonts w:asciiTheme="minorHAnsi" w:hAnsiTheme="minorHAnsi" w:cstheme="minorHAnsi"/>
          <w:b/>
          <w:i/>
        </w:rPr>
      </w:pPr>
    </w:p>
    <w:p w14:paraId="63A62424" w14:textId="77777777" w:rsidR="00900F6B" w:rsidRPr="00DC2BD5" w:rsidRDefault="00900F6B">
      <w:pPr>
        <w:tabs>
          <w:tab w:val="left" w:pos="2257"/>
        </w:tabs>
        <w:spacing w:after="0" w:line="259" w:lineRule="auto"/>
        <w:rPr>
          <w:rFonts w:asciiTheme="minorHAnsi" w:hAnsiTheme="minorHAnsi" w:cstheme="minorHAnsi"/>
        </w:rPr>
      </w:pPr>
    </w:p>
    <w:p w14:paraId="77C55EAE" w14:textId="77777777" w:rsidR="00900F6B" w:rsidRPr="00DC2BD5" w:rsidRDefault="00900F6B">
      <w:pPr>
        <w:tabs>
          <w:tab w:val="left" w:pos="2257"/>
        </w:tabs>
        <w:spacing w:after="0" w:line="259" w:lineRule="auto"/>
        <w:rPr>
          <w:rFonts w:asciiTheme="minorHAnsi" w:hAnsiTheme="minorHAnsi" w:cstheme="minorHAnsi"/>
        </w:rPr>
      </w:pPr>
    </w:p>
    <w:p w14:paraId="69CE1EBD" w14:textId="77777777" w:rsidR="00900F6B" w:rsidRPr="00DC2BD5" w:rsidRDefault="00900F6B">
      <w:pPr>
        <w:tabs>
          <w:tab w:val="left" w:pos="2257"/>
        </w:tabs>
        <w:spacing w:after="0" w:line="259" w:lineRule="auto"/>
        <w:rPr>
          <w:rFonts w:asciiTheme="minorHAnsi" w:hAnsiTheme="minorHAnsi" w:cstheme="minorHAnsi"/>
        </w:rPr>
      </w:pPr>
    </w:p>
    <w:p w14:paraId="237E174C" w14:textId="77777777" w:rsidR="00900F6B" w:rsidRPr="00DC2BD5" w:rsidRDefault="00900F6B">
      <w:pPr>
        <w:tabs>
          <w:tab w:val="left" w:pos="2257"/>
        </w:tabs>
        <w:spacing w:after="0" w:line="259" w:lineRule="auto"/>
        <w:rPr>
          <w:rFonts w:asciiTheme="minorHAnsi" w:hAnsiTheme="minorHAnsi" w:cstheme="minorHAnsi"/>
        </w:rPr>
      </w:pPr>
    </w:p>
    <w:p w14:paraId="375081E5" w14:textId="77777777" w:rsidR="00900F6B" w:rsidRPr="00DC2BD5" w:rsidRDefault="00900F6B">
      <w:pPr>
        <w:tabs>
          <w:tab w:val="left" w:pos="2257"/>
        </w:tabs>
        <w:spacing w:after="0" w:line="259" w:lineRule="auto"/>
        <w:rPr>
          <w:rFonts w:asciiTheme="minorHAnsi" w:hAnsiTheme="minorHAnsi" w:cstheme="minorHAnsi"/>
        </w:rPr>
      </w:pPr>
    </w:p>
    <w:p w14:paraId="26940C61" w14:textId="77777777" w:rsidR="00900F6B" w:rsidRPr="00DC2BD5" w:rsidRDefault="00900F6B">
      <w:pPr>
        <w:tabs>
          <w:tab w:val="left" w:pos="2257"/>
        </w:tabs>
        <w:spacing w:after="0" w:line="259" w:lineRule="auto"/>
        <w:rPr>
          <w:rFonts w:asciiTheme="minorHAnsi" w:hAnsiTheme="minorHAnsi" w:cstheme="minorHAnsi"/>
        </w:rPr>
      </w:pPr>
    </w:p>
    <w:p w14:paraId="18ABA514" w14:textId="77777777" w:rsidR="00900F6B" w:rsidRPr="00DC2BD5" w:rsidRDefault="00900F6B">
      <w:pPr>
        <w:tabs>
          <w:tab w:val="left" w:pos="2257"/>
        </w:tabs>
        <w:spacing w:after="0" w:line="259" w:lineRule="auto"/>
        <w:rPr>
          <w:rFonts w:asciiTheme="minorHAnsi" w:hAnsiTheme="minorHAnsi" w:cstheme="minorHAnsi"/>
        </w:rPr>
      </w:pPr>
    </w:p>
    <w:p w14:paraId="0BE8C0D1" w14:textId="77777777" w:rsidR="00900F6B" w:rsidRPr="00DC2BD5" w:rsidRDefault="00900F6B">
      <w:pPr>
        <w:tabs>
          <w:tab w:val="left" w:pos="2257"/>
        </w:tabs>
        <w:spacing w:after="0" w:line="259" w:lineRule="auto"/>
        <w:rPr>
          <w:rFonts w:asciiTheme="minorHAnsi" w:hAnsiTheme="minorHAnsi" w:cstheme="minorHAnsi"/>
        </w:rPr>
      </w:pPr>
    </w:p>
    <w:p w14:paraId="7B39CF83" w14:textId="77777777" w:rsidR="00900F6B" w:rsidRPr="00DC2BD5" w:rsidRDefault="00900F6B">
      <w:pPr>
        <w:tabs>
          <w:tab w:val="left" w:pos="2257"/>
        </w:tabs>
        <w:spacing w:after="0" w:line="259" w:lineRule="auto"/>
        <w:rPr>
          <w:rFonts w:asciiTheme="minorHAnsi" w:hAnsiTheme="minorHAnsi" w:cstheme="minorHAnsi"/>
        </w:rPr>
      </w:pPr>
    </w:p>
    <w:p w14:paraId="73DAE0A1" w14:textId="77777777" w:rsidR="00900F6B" w:rsidRPr="00DC2BD5" w:rsidRDefault="00900F6B">
      <w:pPr>
        <w:tabs>
          <w:tab w:val="left" w:pos="2257"/>
        </w:tabs>
        <w:spacing w:after="0" w:line="259" w:lineRule="auto"/>
        <w:rPr>
          <w:rFonts w:asciiTheme="minorHAnsi" w:hAnsiTheme="minorHAnsi" w:cstheme="minorHAnsi"/>
        </w:rPr>
      </w:pPr>
    </w:p>
    <w:p w14:paraId="2EE86D10" w14:textId="77777777" w:rsidR="00900F6B" w:rsidRPr="00DC2BD5" w:rsidRDefault="00900F6B">
      <w:pPr>
        <w:tabs>
          <w:tab w:val="left" w:pos="2257"/>
        </w:tabs>
        <w:spacing w:after="0" w:line="259" w:lineRule="auto"/>
        <w:rPr>
          <w:rFonts w:asciiTheme="minorHAnsi" w:hAnsiTheme="minorHAnsi" w:cstheme="minorHAnsi"/>
        </w:rPr>
      </w:pPr>
    </w:p>
    <w:p w14:paraId="25ACB9EF" w14:textId="77777777" w:rsidR="00900F6B" w:rsidRPr="00DC2BD5" w:rsidRDefault="00900F6B">
      <w:pPr>
        <w:tabs>
          <w:tab w:val="left" w:pos="2257"/>
        </w:tabs>
        <w:spacing w:after="0" w:line="259" w:lineRule="auto"/>
        <w:rPr>
          <w:rFonts w:asciiTheme="minorHAnsi" w:hAnsiTheme="minorHAnsi" w:cstheme="minorHAnsi"/>
        </w:rPr>
      </w:pPr>
    </w:p>
    <w:p w14:paraId="6E65C55C" w14:textId="77777777" w:rsidR="00900F6B" w:rsidRPr="00DC2BD5" w:rsidRDefault="00900F6B">
      <w:pPr>
        <w:tabs>
          <w:tab w:val="left" w:pos="2257"/>
        </w:tabs>
        <w:spacing w:after="0" w:line="259" w:lineRule="auto"/>
        <w:rPr>
          <w:rFonts w:asciiTheme="minorHAnsi" w:hAnsiTheme="minorHAnsi" w:cstheme="minorHAnsi"/>
        </w:rPr>
      </w:pPr>
    </w:p>
    <w:p w14:paraId="51515BD3" w14:textId="77777777" w:rsidR="00900F6B" w:rsidRPr="00DC2BD5" w:rsidRDefault="00900F6B">
      <w:pPr>
        <w:tabs>
          <w:tab w:val="left" w:pos="2257"/>
        </w:tabs>
        <w:spacing w:after="0" w:line="259" w:lineRule="auto"/>
        <w:rPr>
          <w:rFonts w:asciiTheme="minorHAnsi" w:hAnsiTheme="minorHAnsi" w:cstheme="minorHAnsi"/>
        </w:rPr>
      </w:pPr>
    </w:p>
    <w:p w14:paraId="393C7BCE" w14:textId="77777777" w:rsidR="00900F6B" w:rsidRPr="00DC2BD5" w:rsidRDefault="00900F6B">
      <w:pPr>
        <w:tabs>
          <w:tab w:val="left" w:pos="2257"/>
        </w:tabs>
        <w:spacing w:after="0" w:line="259" w:lineRule="auto"/>
        <w:rPr>
          <w:rFonts w:asciiTheme="minorHAnsi" w:hAnsiTheme="minorHAnsi" w:cstheme="minorHAnsi"/>
        </w:rPr>
      </w:pPr>
    </w:p>
    <w:p w14:paraId="6066529E" w14:textId="77777777" w:rsidR="00900F6B" w:rsidRPr="00DC2BD5" w:rsidRDefault="00900F6B">
      <w:pPr>
        <w:tabs>
          <w:tab w:val="left" w:pos="2257"/>
        </w:tabs>
        <w:spacing w:after="0" w:line="259" w:lineRule="auto"/>
        <w:rPr>
          <w:rFonts w:asciiTheme="minorHAnsi" w:hAnsiTheme="minorHAnsi" w:cstheme="minorHAnsi"/>
        </w:rPr>
      </w:pPr>
    </w:p>
    <w:p w14:paraId="507C6DDC" w14:textId="77777777" w:rsidR="00900F6B" w:rsidRPr="00DC2BD5" w:rsidRDefault="00900F6B">
      <w:pPr>
        <w:tabs>
          <w:tab w:val="left" w:pos="2257"/>
        </w:tabs>
        <w:spacing w:after="0" w:line="259" w:lineRule="auto"/>
        <w:rPr>
          <w:rFonts w:asciiTheme="minorHAnsi" w:hAnsiTheme="minorHAnsi" w:cstheme="minorHAnsi"/>
        </w:rPr>
      </w:pPr>
    </w:p>
    <w:p w14:paraId="508F716E" w14:textId="77777777" w:rsidR="00900F6B" w:rsidRPr="00DC2BD5" w:rsidRDefault="00900F6B">
      <w:pPr>
        <w:tabs>
          <w:tab w:val="left" w:pos="2257"/>
        </w:tabs>
        <w:spacing w:after="0" w:line="259" w:lineRule="auto"/>
        <w:rPr>
          <w:rFonts w:asciiTheme="minorHAnsi" w:hAnsiTheme="minorHAnsi" w:cstheme="minorHAnsi"/>
        </w:rPr>
      </w:pPr>
    </w:p>
    <w:p w14:paraId="29FF6101" w14:textId="77777777" w:rsidR="00900F6B" w:rsidRPr="00DC2BD5" w:rsidRDefault="00900F6B">
      <w:pPr>
        <w:tabs>
          <w:tab w:val="left" w:pos="2257"/>
        </w:tabs>
        <w:spacing w:after="0" w:line="259" w:lineRule="auto"/>
        <w:rPr>
          <w:rFonts w:asciiTheme="minorHAnsi" w:hAnsiTheme="minorHAnsi" w:cstheme="minorHAnsi"/>
        </w:rPr>
      </w:pPr>
    </w:p>
    <w:p w14:paraId="45392740" w14:textId="77777777" w:rsidR="00900F6B" w:rsidRPr="00DC2BD5" w:rsidRDefault="00900F6B">
      <w:pPr>
        <w:tabs>
          <w:tab w:val="left" w:pos="2257"/>
        </w:tabs>
        <w:spacing w:after="0" w:line="259" w:lineRule="auto"/>
        <w:rPr>
          <w:rFonts w:asciiTheme="minorHAnsi" w:hAnsiTheme="minorHAnsi" w:cstheme="minorHAnsi"/>
        </w:rPr>
      </w:pPr>
    </w:p>
    <w:p w14:paraId="3CA38B75" w14:textId="77777777" w:rsidR="00900F6B" w:rsidRPr="00DC2BD5" w:rsidRDefault="00900F6B">
      <w:pPr>
        <w:tabs>
          <w:tab w:val="left" w:pos="2257"/>
        </w:tabs>
        <w:spacing w:after="0" w:line="259" w:lineRule="auto"/>
        <w:rPr>
          <w:rFonts w:asciiTheme="minorHAnsi" w:hAnsiTheme="minorHAnsi" w:cstheme="minorHAnsi"/>
        </w:rPr>
      </w:pPr>
    </w:p>
    <w:p w14:paraId="6929CCBC" w14:textId="77777777" w:rsidR="00900F6B" w:rsidRPr="00DC2BD5" w:rsidRDefault="00900F6B">
      <w:pPr>
        <w:tabs>
          <w:tab w:val="left" w:pos="2257"/>
        </w:tabs>
        <w:spacing w:after="0" w:line="259" w:lineRule="auto"/>
        <w:rPr>
          <w:rFonts w:asciiTheme="minorHAnsi" w:hAnsiTheme="minorHAnsi" w:cstheme="minorHAnsi"/>
        </w:rPr>
      </w:pPr>
    </w:p>
    <w:p w14:paraId="03A04236" w14:textId="77777777" w:rsidR="00900F6B" w:rsidRPr="00DC2BD5" w:rsidRDefault="00900F6B">
      <w:pPr>
        <w:tabs>
          <w:tab w:val="left" w:pos="2257"/>
        </w:tabs>
        <w:spacing w:after="0" w:line="259" w:lineRule="auto"/>
        <w:rPr>
          <w:rFonts w:asciiTheme="minorHAnsi" w:hAnsiTheme="minorHAnsi" w:cstheme="minorHAnsi"/>
        </w:rPr>
      </w:pPr>
    </w:p>
    <w:p w14:paraId="3618B309" w14:textId="77777777" w:rsidR="00900F6B" w:rsidRPr="00DC2BD5" w:rsidRDefault="00900F6B">
      <w:pPr>
        <w:tabs>
          <w:tab w:val="left" w:pos="2257"/>
        </w:tabs>
        <w:spacing w:after="0" w:line="259" w:lineRule="auto"/>
        <w:rPr>
          <w:rFonts w:asciiTheme="minorHAnsi" w:hAnsiTheme="minorHAnsi" w:cstheme="minorHAnsi"/>
        </w:rPr>
      </w:pPr>
    </w:p>
    <w:p w14:paraId="6C993A8E" w14:textId="77777777" w:rsidR="00900F6B" w:rsidRPr="00DC2BD5" w:rsidRDefault="00900F6B">
      <w:pPr>
        <w:tabs>
          <w:tab w:val="left" w:pos="2257"/>
        </w:tabs>
        <w:spacing w:after="0" w:line="259" w:lineRule="auto"/>
        <w:rPr>
          <w:rFonts w:asciiTheme="minorHAnsi" w:hAnsiTheme="minorHAnsi" w:cstheme="minorHAnsi"/>
        </w:rPr>
      </w:pPr>
    </w:p>
    <w:sectPr w:rsidR="00900F6B" w:rsidRPr="00DC2BD5">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8127B" w14:textId="77777777" w:rsidR="0083082B" w:rsidRDefault="0083082B">
      <w:pPr>
        <w:spacing w:after="0" w:line="240" w:lineRule="auto"/>
      </w:pPr>
      <w:r>
        <w:separator/>
      </w:r>
    </w:p>
  </w:endnote>
  <w:endnote w:type="continuationSeparator" w:id="0">
    <w:p w14:paraId="5CA98EBA" w14:textId="77777777" w:rsidR="0083082B" w:rsidRDefault="00830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00"/>
    <w:family w:val="auto"/>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C23FA" w14:textId="77777777" w:rsidR="00C5622F" w:rsidRDefault="00C562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2" w:name="LASTCURSORPOSITION" w:displacedByCustomXml="next"/>
  <w:bookmarkEnd w:id="2" w:displacedByCustomXml="next"/>
  <w:sdt>
    <w:sdtPr>
      <w:id w:val="490606943"/>
      <w:docPartObj>
        <w:docPartGallery w:val="Page Numbers (Bottom of Page)"/>
        <w:docPartUnique/>
      </w:docPartObj>
    </w:sdtPr>
    <w:sdtEndPr>
      <w:rPr>
        <w:noProof/>
      </w:rPr>
    </w:sdtEndPr>
    <w:sdtContent>
      <w:p w14:paraId="72A56179" w14:textId="77777777" w:rsidR="00C5622F" w:rsidRDefault="00C5622F" w:rsidP="00C5622F">
        <w:pPr>
          <w:pStyle w:val="Footer"/>
        </w:pPr>
        <w:r>
          <w:t>Ref: RM6089</w:t>
        </w:r>
      </w:p>
      <w:p w14:paraId="1054D2DA" w14:textId="1103ECB6" w:rsidR="00782772" w:rsidRDefault="00C5622F" w:rsidP="00C5622F">
        <w:pPr>
          <w:pStyle w:val="Footer"/>
        </w:pPr>
        <w:r>
          <w:t>Final v1.0</w:t>
        </w:r>
      </w:p>
    </w:sdtContent>
  </w:sdt>
  <w:p w14:paraId="2129BD5A" w14:textId="77777777" w:rsidR="00782772" w:rsidRDefault="00782772">
    <w:pPr>
      <w:overflowPunct w:val="0"/>
      <w:autoSpaceDE w:val="0"/>
      <w:autoSpaceDN w:val="0"/>
      <w:adjustRightInd w:val="0"/>
      <w:spacing w:after="0" w:line="240" w:lineRule="auto"/>
      <w:jc w:val="both"/>
      <w:rPr>
        <w:rFonts w:eastAsia="Times New Roman"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DE909" w14:textId="77777777" w:rsidR="00C5622F" w:rsidRDefault="00C562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832009" w14:textId="77777777" w:rsidR="0083082B" w:rsidRDefault="0083082B">
      <w:pPr>
        <w:spacing w:after="0" w:line="240" w:lineRule="auto"/>
      </w:pPr>
      <w:r>
        <w:separator/>
      </w:r>
    </w:p>
  </w:footnote>
  <w:footnote w:type="continuationSeparator" w:id="0">
    <w:p w14:paraId="3BCE4203" w14:textId="77777777" w:rsidR="0083082B" w:rsidRDefault="008308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4DD92" w14:textId="77777777" w:rsidR="00C5622F" w:rsidRDefault="00C562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4CDE1" w14:textId="1F7579ED" w:rsidR="00782772" w:rsidRDefault="00782772">
    <w:pPr>
      <w:pStyle w:val="Header"/>
    </w:pPr>
    <w:r>
      <w:rPr>
        <w:b/>
      </w:rPr>
      <w:t>Framework Schedule 6 (Order Form Template and Call-Off Schedules</w:t>
    </w:r>
    <w:r>
      <w:rPr>
        <w:rStyle w:val="Emphasis"/>
        <w:noProof/>
        <w:lang w:eastAsia="en-GB"/>
      </w:rPr>
      <w:drawing>
        <wp:anchor distT="0" distB="0" distL="114300" distR="114300" simplePos="0" relativeHeight="251659264" behindDoc="0" locked="0" layoutInCell="1" allowOverlap="1" wp14:anchorId="2BCE5EED" wp14:editId="271C68F7">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b/>
      </w:rPr>
      <w:t xml:space="preserve">) </w:t>
    </w:r>
    <w:r w:rsidR="003734D9">
      <w:rPr>
        <w:b/>
      </w:rPr>
      <w:t>Final v1.0</w:t>
    </w:r>
  </w:p>
  <w:p w14:paraId="2C1AF3CD" w14:textId="78D33783" w:rsidR="00782772" w:rsidRDefault="00782772">
    <w:pPr>
      <w:pStyle w:val="Header"/>
    </w:pPr>
    <w:r>
      <w:t>Crown Copyright</w:t>
    </w:r>
    <w:r>
      <w:rPr>
        <w:rFonts w:ascii="Arial" w:hAnsi="Arial"/>
        <w:color w:val="000000"/>
        <w:sz w:val="16"/>
        <w:szCs w:val="16"/>
        <w:lang w:eastAsia="en-GB"/>
      </w:rPr>
      <w:t xml:space="preserve"> </w:t>
    </w:r>
    <w:r w:rsidR="003734D9">
      <w:rPr>
        <w:rFonts w:asciiTheme="minorHAnsi" w:hAnsiTheme="minorHAnsi"/>
        <w:color w:val="000000"/>
        <w:szCs w:val="16"/>
        <w:lang w:eastAsia="en-GB"/>
      </w:rPr>
      <w:t>2018</w:t>
    </w:r>
  </w:p>
  <w:p w14:paraId="2107C8C1" w14:textId="77777777" w:rsidR="00782772" w:rsidRDefault="00782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6EF3B" w14:textId="77777777" w:rsidR="00C5622F" w:rsidRDefault="00C562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21F88"/>
    <w:multiLevelType w:val="hybridMultilevel"/>
    <w:tmpl w:val="094029B8"/>
    <w:lvl w:ilvl="0" w:tplc="0809000F">
      <w:start w:val="1"/>
      <w:numFmt w:val="decimal"/>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4F45339"/>
    <w:multiLevelType w:val="hybridMultilevel"/>
    <w:tmpl w:val="D576C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FF2D9A"/>
    <w:multiLevelType w:val="hybridMultilevel"/>
    <w:tmpl w:val="BF38687A"/>
    <w:lvl w:ilvl="0" w:tplc="0809000F">
      <w:start w:val="1"/>
      <w:numFmt w:val="decimal"/>
      <w:lvlText w:val="%1."/>
      <w:lvlJc w:val="left"/>
      <w:pPr>
        <w:ind w:left="360" w:hanging="360"/>
      </w:pPr>
    </w:lvl>
    <w:lvl w:ilvl="1" w:tplc="0809001B">
      <w:start w:val="1"/>
      <w:numFmt w:val="lowerRoman"/>
      <w:lvlText w:val="%2."/>
      <w:lvlJc w:val="righ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BFB4046"/>
    <w:multiLevelType w:val="hybridMultilevel"/>
    <w:tmpl w:val="04E4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5" w15:restartNumberingAfterBreak="0">
    <w:nsid w:val="4F5D61CC"/>
    <w:multiLevelType w:val="hybridMultilevel"/>
    <w:tmpl w:val="3A44B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23036E"/>
    <w:multiLevelType w:val="multilevel"/>
    <w:tmpl w:val="F7F64762"/>
    <w:lvl w:ilvl="0">
      <w:start w:val="1"/>
      <w:numFmt w:val="decimal"/>
      <w:lvlRestart w:val="0"/>
      <w:lvlText w:val="%1."/>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bullet"/>
      <w:lvlText w:val=""/>
      <w:lvlJc w:val="left"/>
      <w:pPr>
        <w:tabs>
          <w:tab w:val="num" w:pos="720"/>
        </w:tabs>
        <w:ind w:left="720" w:hanging="720"/>
      </w:pPr>
      <w:rPr>
        <w:rFonts w:ascii="Symbol" w:hAnsi="Symbol" w:hint="default"/>
        <w:b w:val="0"/>
        <w:i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b w:val="0"/>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75504ECC"/>
    <w:multiLevelType w:val="hybridMultilevel"/>
    <w:tmpl w:val="63E4B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FCE6BE36"/>
    <w:lvl w:ilvl="0">
      <w:start w:val="1"/>
      <w:numFmt w:val="decimal"/>
      <w:pStyle w:val="GPSL1CLAUSEHEADING"/>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502"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9" w15:restartNumberingAfterBreak="0">
    <w:nsid w:val="7BE4389A"/>
    <w:multiLevelType w:val="multilevel"/>
    <w:tmpl w:val="7B46BBD2"/>
    <w:lvl w:ilvl="0">
      <w:start w:val="1"/>
      <w:numFmt w:val="decimal"/>
      <w:pStyle w:val="GPSL1SCHEDULEHeading"/>
      <w:lvlText w:val="%1."/>
      <w:lvlJc w:val="left"/>
      <w:pPr>
        <w:ind w:left="360" w:hanging="360"/>
      </w:pPr>
      <w:rPr>
        <w:rFonts w:hint="default"/>
      </w:rPr>
    </w:lvl>
    <w:lvl w:ilvl="1">
      <w:start w:val="1"/>
      <w:numFmt w:val="decimal"/>
      <w:pStyle w:val="11table"/>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num>
  <w:num w:numId="2">
    <w:abstractNumId w:val="5"/>
  </w:num>
  <w:num w:numId="3">
    <w:abstractNumId w:val="7"/>
  </w:num>
  <w:num w:numId="4">
    <w:abstractNumId w:val="3"/>
  </w:num>
  <w:num w:numId="5">
    <w:abstractNumId w:val="2"/>
  </w:num>
  <w:num w:numId="6">
    <w:abstractNumId w:val="8"/>
  </w:num>
  <w:num w:numId="7">
    <w:abstractNumId w:val="6"/>
  </w:num>
  <w:num w:numId="8">
    <w:abstractNumId w:val="1"/>
  </w:num>
  <w:num w:numId="9">
    <w:abstractNumId w:val="8"/>
  </w:num>
  <w:num w:numId="10">
    <w:abstractNumId w:val="8"/>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F6B"/>
    <w:rsid w:val="00002399"/>
    <w:rsid w:val="000373A8"/>
    <w:rsid w:val="00043A0F"/>
    <w:rsid w:val="00046349"/>
    <w:rsid w:val="00053C43"/>
    <w:rsid w:val="000B7726"/>
    <w:rsid w:val="000D5BD0"/>
    <w:rsid w:val="00114AC7"/>
    <w:rsid w:val="001247E5"/>
    <w:rsid w:val="00140EC9"/>
    <w:rsid w:val="00154498"/>
    <w:rsid w:val="001F355F"/>
    <w:rsid w:val="00200398"/>
    <w:rsid w:val="00204936"/>
    <w:rsid w:val="00206275"/>
    <w:rsid w:val="00221DB9"/>
    <w:rsid w:val="00223C5D"/>
    <w:rsid w:val="0029005A"/>
    <w:rsid w:val="002A1E58"/>
    <w:rsid w:val="002B225B"/>
    <w:rsid w:val="002C49A1"/>
    <w:rsid w:val="002E2D2F"/>
    <w:rsid w:val="003611B4"/>
    <w:rsid w:val="003734D9"/>
    <w:rsid w:val="003930E3"/>
    <w:rsid w:val="003C3E7B"/>
    <w:rsid w:val="003F3A78"/>
    <w:rsid w:val="0042450C"/>
    <w:rsid w:val="00424908"/>
    <w:rsid w:val="00431F15"/>
    <w:rsid w:val="004477C9"/>
    <w:rsid w:val="00453D98"/>
    <w:rsid w:val="004B5841"/>
    <w:rsid w:val="004D1A15"/>
    <w:rsid w:val="00552639"/>
    <w:rsid w:val="00557918"/>
    <w:rsid w:val="0059292E"/>
    <w:rsid w:val="00594366"/>
    <w:rsid w:val="005A40F2"/>
    <w:rsid w:val="005A7F0C"/>
    <w:rsid w:val="005B49E3"/>
    <w:rsid w:val="005C4FE3"/>
    <w:rsid w:val="005E6254"/>
    <w:rsid w:val="00614A5A"/>
    <w:rsid w:val="00674679"/>
    <w:rsid w:val="00693419"/>
    <w:rsid w:val="006A7080"/>
    <w:rsid w:val="006B15AE"/>
    <w:rsid w:val="006B3F5E"/>
    <w:rsid w:val="006D0C25"/>
    <w:rsid w:val="006E5EA2"/>
    <w:rsid w:val="00706D4C"/>
    <w:rsid w:val="007276BB"/>
    <w:rsid w:val="00740054"/>
    <w:rsid w:val="00752274"/>
    <w:rsid w:val="007820D4"/>
    <w:rsid w:val="00782772"/>
    <w:rsid w:val="00790A43"/>
    <w:rsid w:val="007A4347"/>
    <w:rsid w:val="007D0913"/>
    <w:rsid w:val="007D0FF7"/>
    <w:rsid w:val="00822D04"/>
    <w:rsid w:val="0083082B"/>
    <w:rsid w:val="00862FB3"/>
    <w:rsid w:val="00875E0C"/>
    <w:rsid w:val="008A0B0D"/>
    <w:rsid w:val="008D2E2A"/>
    <w:rsid w:val="008F095F"/>
    <w:rsid w:val="00900F6B"/>
    <w:rsid w:val="0094231F"/>
    <w:rsid w:val="009533F9"/>
    <w:rsid w:val="009811F9"/>
    <w:rsid w:val="00996864"/>
    <w:rsid w:val="00A31BD4"/>
    <w:rsid w:val="00A40467"/>
    <w:rsid w:val="00A47912"/>
    <w:rsid w:val="00A626C3"/>
    <w:rsid w:val="00A81006"/>
    <w:rsid w:val="00A8312E"/>
    <w:rsid w:val="00AE1FD4"/>
    <w:rsid w:val="00AE31F7"/>
    <w:rsid w:val="00AE4C15"/>
    <w:rsid w:val="00B134A2"/>
    <w:rsid w:val="00B20780"/>
    <w:rsid w:val="00B242B8"/>
    <w:rsid w:val="00B80DFC"/>
    <w:rsid w:val="00B923B2"/>
    <w:rsid w:val="00B94B60"/>
    <w:rsid w:val="00BA7366"/>
    <w:rsid w:val="00BB6861"/>
    <w:rsid w:val="00BC3C75"/>
    <w:rsid w:val="00BF14C7"/>
    <w:rsid w:val="00C00646"/>
    <w:rsid w:val="00C13990"/>
    <w:rsid w:val="00C14760"/>
    <w:rsid w:val="00C23117"/>
    <w:rsid w:val="00C304D5"/>
    <w:rsid w:val="00C41011"/>
    <w:rsid w:val="00C4305E"/>
    <w:rsid w:val="00C4492A"/>
    <w:rsid w:val="00C5222F"/>
    <w:rsid w:val="00C5622F"/>
    <w:rsid w:val="00C64689"/>
    <w:rsid w:val="00C90D5B"/>
    <w:rsid w:val="00C956D7"/>
    <w:rsid w:val="00CA56EF"/>
    <w:rsid w:val="00CB2D9D"/>
    <w:rsid w:val="00CB5C83"/>
    <w:rsid w:val="00CF6CE8"/>
    <w:rsid w:val="00D16FB6"/>
    <w:rsid w:val="00D26FA8"/>
    <w:rsid w:val="00D27AAB"/>
    <w:rsid w:val="00D30F6B"/>
    <w:rsid w:val="00D37677"/>
    <w:rsid w:val="00D42387"/>
    <w:rsid w:val="00D45EE1"/>
    <w:rsid w:val="00D64801"/>
    <w:rsid w:val="00DA5FC2"/>
    <w:rsid w:val="00DC2BD5"/>
    <w:rsid w:val="00DF07ED"/>
    <w:rsid w:val="00E0467C"/>
    <w:rsid w:val="00E23029"/>
    <w:rsid w:val="00E243CD"/>
    <w:rsid w:val="00E30DE8"/>
    <w:rsid w:val="00E614F9"/>
    <w:rsid w:val="00ED7002"/>
    <w:rsid w:val="00F40097"/>
    <w:rsid w:val="00F47A0A"/>
    <w:rsid w:val="00F63085"/>
    <w:rsid w:val="00F853E1"/>
    <w:rsid w:val="00FA3D8B"/>
    <w:rsid w:val="00FD7791"/>
    <w:rsid w:val="00FE6C7D"/>
    <w:rsid w:val="00FF0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0F84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autoRedefine/>
    <w:qFormat/>
    <w:rsid w:val="00B94B60"/>
    <w:pPr>
      <w:tabs>
        <w:tab w:val="left" w:pos="1418"/>
      </w:tabs>
      <w:adjustRightInd w:val="0"/>
      <w:spacing w:after="120" w:line="240" w:lineRule="auto"/>
      <w:ind w:left="851"/>
      <w:jc w:val="both"/>
      <w:outlineLvl w:val="2"/>
    </w:pPr>
    <w:rPr>
      <w:rFonts w:ascii="Arial" w:eastAsia="STZhongsong" w:hAnsi="Arial"/>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ascii="Calibri" w:eastAsia="Calibri" w:hAnsi="Calibri" w:cs="Times New Roman"/>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ascii="Calibri" w:eastAsia="Calibri" w:hAnsi="Calibri" w:cs="Times New Roman"/>
      <w:sz w:val="20"/>
      <w:szCs w:val="20"/>
      <w:lang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styleId="Hyperlink">
    <w:name w:val="Hyperlink"/>
    <w:basedOn w:val="DefaultParagraphFont"/>
    <w:uiPriority w:val="99"/>
    <w:unhideWhenUsed/>
    <w:rsid w:val="00C956D7"/>
    <w:rPr>
      <w:color w:val="0000FF" w:themeColor="hyperlink"/>
      <w:u w:val="single"/>
    </w:rPr>
  </w:style>
  <w:style w:type="paragraph" w:styleId="NormalWeb">
    <w:name w:val="Normal (Web)"/>
    <w:basedOn w:val="Normal"/>
    <w:uiPriority w:val="99"/>
    <w:semiHidden/>
    <w:unhideWhenUsed/>
    <w:rsid w:val="00223C5D"/>
    <w:pPr>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XExecution">
    <w:name w:val="X Execution"/>
    <w:basedOn w:val="Normal"/>
    <w:rsid w:val="00D42387"/>
    <w:pPr>
      <w:tabs>
        <w:tab w:val="left" w:pos="0"/>
        <w:tab w:val="left" w:pos="3544"/>
      </w:tabs>
      <w:spacing w:after="0" w:line="300" w:lineRule="atLeast"/>
      <w:ind w:right="459"/>
    </w:pPr>
    <w:rPr>
      <w:rFonts w:ascii="Times New Roman" w:eastAsia="Times New Roman" w:hAnsi="Times New Roman"/>
      <w:color w:val="000000"/>
      <w:szCs w:val="20"/>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B94B60"/>
    <w:rPr>
      <w:rFonts w:ascii="Arial" w:eastAsia="STZhongsong" w:hAnsi="Arial"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58183">
      <w:bodyDiv w:val="1"/>
      <w:marLeft w:val="0"/>
      <w:marRight w:val="0"/>
      <w:marTop w:val="0"/>
      <w:marBottom w:val="0"/>
      <w:divBdr>
        <w:top w:val="none" w:sz="0" w:space="0" w:color="auto"/>
        <w:left w:val="none" w:sz="0" w:space="0" w:color="auto"/>
        <w:bottom w:val="none" w:sz="0" w:space="0" w:color="auto"/>
        <w:right w:val="none" w:sz="0" w:space="0" w:color="auto"/>
      </w:divBdr>
    </w:div>
    <w:div w:id="250048296">
      <w:bodyDiv w:val="1"/>
      <w:marLeft w:val="0"/>
      <w:marRight w:val="0"/>
      <w:marTop w:val="0"/>
      <w:marBottom w:val="0"/>
      <w:divBdr>
        <w:top w:val="none" w:sz="0" w:space="0" w:color="auto"/>
        <w:left w:val="none" w:sz="0" w:space="0" w:color="auto"/>
        <w:bottom w:val="none" w:sz="0" w:space="0" w:color="auto"/>
        <w:right w:val="none" w:sz="0" w:space="0" w:color="auto"/>
      </w:divBdr>
    </w:div>
    <w:div w:id="567418847">
      <w:bodyDiv w:val="1"/>
      <w:marLeft w:val="0"/>
      <w:marRight w:val="0"/>
      <w:marTop w:val="0"/>
      <w:marBottom w:val="0"/>
      <w:divBdr>
        <w:top w:val="none" w:sz="0" w:space="0" w:color="auto"/>
        <w:left w:val="none" w:sz="0" w:space="0" w:color="auto"/>
        <w:bottom w:val="none" w:sz="0" w:space="0" w:color="auto"/>
        <w:right w:val="none" w:sz="0" w:space="0" w:color="auto"/>
      </w:divBdr>
    </w:div>
    <w:div w:id="1509523150">
      <w:bodyDiv w:val="1"/>
      <w:marLeft w:val="0"/>
      <w:marRight w:val="0"/>
      <w:marTop w:val="0"/>
      <w:marBottom w:val="0"/>
      <w:divBdr>
        <w:top w:val="none" w:sz="0" w:space="0" w:color="auto"/>
        <w:left w:val="none" w:sz="0" w:space="0" w:color="auto"/>
        <w:bottom w:val="none" w:sz="0" w:space="0" w:color="auto"/>
        <w:right w:val="none" w:sz="0" w:space="0" w:color="auto"/>
      </w:divBdr>
    </w:div>
    <w:div w:id="1803840563">
      <w:bodyDiv w:val="1"/>
      <w:marLeft w:val="0"/>
      <w:marRight w:val="0"/>
      <w:marTop w:val="0"/>
      <w:marBottom w:val="0"/>
      <w:divBdr>
        <w:top w:val="none" w:sz="0" w:space="0" w:color="auto"/>
        <w:left w:val="none" w:sz="0" w:space="0" w:color="auto"/>
        <w:bottom w:val="none" w:sz="0" w:space="0" w:color="auto"/>
        <w:right w:val="none" w:sz="0" w:space="0" w:color="auto"/>
      </w:divBdr>
    </w:div>
    <w:div w:id="2092193646">
      <w:bodyDiv w:val="1"/>
      <w:marLeft w:val="0"/>
      <w:marRight w:val="0"/>
      <w:marTop w:val="0"/>
      <w:marBottom w:val="0"/>
      <w:divBdr>
        <w:top w:val="none" w:sz="0" w:space="0" w:color="auto"/>
        <w:left w:val="none" w:sz="0" w:space="0" w:color="auto"/>
        <w:bottom w:val="none" w:sz="0" w:space="0" w:color="auto"/>
        <w:right w:val="none" w:sz="0" w:space="0" w:color="auto"/>
      </w:divBdr>
    </w:div>
    <w:div w:id="209246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perationalsupport@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793CA-74F3-4641-BDA1-D77DE0BA7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3100</Words>
  <Characters>17671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2018-09-12T08:55:00Z</dcterms:created>
  <dcterms:modified xsi:type="dcterms:W3CDTF">2018-09-12T08:55:00Z</dcterms:modified>
</cp:coreProperties>
</file>